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769D4" w14:textId="77777777" w:rsidR="006D6FF4" w:rsidRDefault="006D6FF4" w:rsidP="00543DE5"/>
    <w:p w14:paraId="12BEEF5F" w14:textId="77777777" w:rsidR="006D6FF4" w:rsidRDefault="006D6FF4" w:rsidP="00543DE5"/>
    <w:p w14:paraId="72A437A6" w14:textId="77777777" w:rsidR="006D6FF4" w:rsidRDefault="006D6FF4" w:rsidP="00543DE5"/>
    <w:p w14:paraId="55CCC007" w14:textId="41F1C1CA" w:rsidR="00543DE5" w:rsidRPr="00DC26E2" w:rsidRDefault="006D6FF4" w:rsidP="00543DE5">
      <w:r w:rsidRPr="00474422">
        <w:rPr>
          <w:noProof/>
        </w:rPr>
        <w:drawing>
          <wp:inline distT="0" distB="0" distL="0" distR="0" wp14:anchorId="1FF22CBC" wp14:editId="28AAECDC">
            <wp:extent cx="5703900" cy="1382486"/>
            <wp:effectExtent l="0" t="0" r="0" b="8255"/>
            <wp:docPr id="11" name="Picture 8" descr="ACT HRC Aust Cap Te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 HRC Aust Cap Terr.png"/>
                    <pic:cNvPicPr/>
                  </pic:nvPicPr>
                  <pic:blipFill>
                    <a:blip r:embed="rId8" cstate="print"/>
                    <a:stretch>
                      <a:fillRect/>
                    </a:stretch>
                  </pic:blipFill>
                  <pic:spPr>
                    <a:xfrm>
                      <a:off x="0" y="0"/>
                      <a:ext cx="5751878" cy="1394115"/>
                    </a:xfrm>
                    <a:prstGeom prst="rect">
                      <a:avLst/>
                    </a:prstGeom>
                  </pic:spPr>
                </pic:pic>
              </a:graphicData>
            </a:graphic>
          </wp:inline>
        </w:drawing>
      </w:r>
    </w:p>
    <w:p w14:paraId="2AEFB4FF" w14:textId="77777777" w:rsidR="00543DE5" w:rsidRDefault="00543DE5" w:rsidP="001E7C0B">
      <w:pPr>
        <w:ind w:left="425"/>
      </w:pPr>
    </w:p>
    <w:p w14:paraId="77CB2F61" w14:textId="77777777" w:rsidR="001E7C0B" w:rsidRDefault="001E7C0B" w:rsidP="001E7C0B">
      <w:pPr>
        <w:ind w:left="425"/>
      </w:pPr>
    </w:p>
    <w:p w14:paraId="48E59120" w14:textId="77777777" w:rsidR="001E7C0B" w:rsidRPr="00DC26E2" w:rsidRDefault="001E7C0B" w:rsidP="001E7C0B">
      <w:pPr>
        <w:ind w:left="425"/>
      </w:pPr>
    </w:p>
    <w:p w14:paraId="48FF560E" w14:textId="77777777" w:rsidR="00543DE5" w:rsidRPr="00DC26E2" w:rsidRDefault="00543DE5" w:rsidP="001E7C0B">
      <w:pPr>
        <w:ind w:left="425"/>
      </w:pPr>
    </w:p>
    <w:p w14:paraId="53B09FA9" w14:textId="5DAB0F75" w:rsidR="00543DE5" w:rsidRPr="006D6FF4" w:rsidRDefault="005F2DF8" w:rsidP="00543DE5">
      <w:pPr>
        <w:pStyle w:val="Title"/>
        <w:rPr>
          <w:sz w:val="72"/>
          <w:szCs w:val="72"/>
        </w:rPr>
      </w:pPr>
      <w:r>
        <w:t xml:space="preserve">    </w:t>
      </w:r>
      <w:r w:rsidRPr="006D6FF4">
        <w:rPr>
          <w:sz w:val="72"/>
          <w:szCs w:val="72"/>
        </w:rPr>
        <w:t xml:space="preserve">Summary </w:t>
      </w:r>
      <w:r w:rsidR="00543DE5" w:rsidRPr="006D6FF4">
        <w:rPr>
          <w:sz w:val="72"/>
          <w:szCs w:val="72"/>
        </w:rPr>
        <w:t>Privacy Policy</w:t>
      </w:r>
      <w:r w:rsidR="006D6FF4" w:rsidRPr="006D6FF4">
        <w:rPr>
          <w:sz w:val="72"/>
          <w:szCs w:val="72"/>
        </w:rPr>
        <w:t xml:space="preserve"> 2026</w:t>
      </w:r>
    </w:p>
    <w:p w14:paraId="39E9EC7D" w14:textId="77777777" w:rsidR="00543DE5" w:rsidRPr="00DC26E2" w:rsidRDefault="00543DE5" w:rsidP="001E7C0B">
      <w:pPr>
        <w:spacing w:after="0" w:line="240" w:lineRule="auto"/>
        <w:ind w:left="426"/>
      </w:pPr>
    </w:p>
    <w:p w14:paraId="0D97E19F" w14:textId="77777777" w:rsidR="001E7C0B" w:rsidRPr="001E7C0B" w:rsidRDefault="001E7C0B" w:rsidP="005F2DF8">
      <w:pPr>
        <w:spacing w:after="0" w:line="240" w:lineRule="auto"/>
        <w:ind w:left="426"/>
        <w:rPr>
          <w:rStyle w:val="Emphasis"/>
        </w:rPr>
      </w:pPr>
    </w:p>
    <w:p w14:paraId="16B74CA2" w14:textId="77777777" w:rsidR="001E7C0B" w:rsidRPr="001E7C0B" w:rsidRDefault="001E7C0B" w:rsidP="005F2DF8">
      <w:pPr>
        <w:spacing w:after="0" w:line="240" w:lineRule="auto"/>
        <w:ind w:left="426"/>
        <w:rPr>
          <w:rStyle w:val="Emphasis"/>
        </w:rPr>
      </w:pPr>
    </w:p>
    <w:p w14:paraId="385147AD" w14:textId="77777777" w:rsidR="001E7C0B" w:rsidRPr="001E7C0B" w:rsidRDefault="001E7C0B" w:rsidP="005F2DF8">
      <w:pPr>
        <w:spacing w:after="0" w:line="240" w:lineRule="auto"/>
        <w:ind w:left="426"/>
        <w:rPr>
          <w:rStyle w:val="Emphasis"/>
        </w:rPr>
      </w:pPr>
    </w:p>
    <w:p w14:paraId="002C4DEB" w14:textId="77777777" w:rsidR="006D6FF4" w:rsidRDefault="006D6FF4" w:rsidP="006D6FF4">
      <w:pPr>
        <w:rPr>
          <w:b/>
          <w:bCs/>
          <w:caps/>
          <w:spacing w:val="15"/>
          <w:sz w:val="28"/>
          <w:szCs w:val="28"/>
        </w:rPr>
      </w:pPr>
    </w:p>
    <w:p w14:paraId="63D0238C" w14:textId="77777777" w:rsidR="006D6FF4" w:rsidRDefault="006D6FF4" w:rsidP="006D6FF4">
      <w:pPr>
        <w:rPr>
          <w:b/>
          <w:bCs/>
          <w:caps/>
          <w:spacing w:val="15"/>
          <w:sz w:val="28"/>
          <w:szCs w:val="28"/>
        </w:rPr>
      </w:pPr>
    </w:p>
    <w:p w14:paraId="6274EFAD" w14:textId="77777777" w:rsidR="006D6FF4" w:rsidRDefault="006D6FF4" w:rsidP="006D6FF4">
      <w:pPr>
        <w:rPr>
          <w:b/>
          <w:bCs/>
          <w:caps/>
          <w:spacing w:val="15"/>
          <w:sz w:val="28"/>
          <w:szCs w:val="28"/>
        </w:rPr>
      </w:pPr>
    </w:p>
    <w:p w14:paraId="5DFDAF5F" w14:textId="77777777" w:rsidR="006D6FF4" w:rsidRDefault="006D6FF4" w:rsidP="006D6FF4">
      <w:pPr>
        <w:rPr>
          <w:b/>
          <w:bCs/>
          <w:caps/>
          <w:spacing w:val="15"/>
          <w:sz w:val="28"/>
          <w:szCs w:val="28"/>
        </w:rPr>
      </w:pPr>
    </w:p>
    <w:p w14:paraId="09C10A16" w14:textId="77777777" w:rsidR="006D6FF4" w:rsidRDefault="006D6FF4" w:rsidP="006D6FF4">
      <w:pPr>
        <w:rPr>
          <w:b/>
          <w:bCs/>
          <w:caps/>
          <w:spacing w:val="15"/>
          <w:sz w:val="28"/>
          <w:szCs w:val="28"/>
        </w:rPr>
      </w:pPr>
    </w:p>
    <w:p w14:paraId="728D4C55" w14:textId="77777777" w:rsidR="006D6FF4" w:rsidRDefault="006D6FF4" w:rsidP="006D6FF4">
      <w:pPr>
        <w:rPr>
          <w:b/>
          <w:bCs/>
          <w:caps/>
          <w:spacing w:val="15"/>
          <w:sz w:val="28"/>
          <w:szCs w:val="28"/>
        </w:rPr>
      </w:pPr>
    </w:p>
    <w:p w14:paraId="39D51FC6" w14:textId="77777777" w:rsidR="006D6FF4" w:rsidRDefault="006D6FF4" w:rsidP="006D6FF4">
      <w:pPr>
        <w:rPr>
          <w:b/>
          <w:bCs/>
          <w:caps/>
          <w:spacing w:val="15"/>
          <w:sz w:val="28"/>
          <w:szCs w:val="28"/>
        </w:rPr>
      </w:pPr>
    </w:p>
    <w:p w14:paraId="62B8252F" w14:textId="4030D3A2" w:rsidR="006D6FF4" w:rsidRPr="005B61B0" w:rsidRDefault="006D6FF4" w:rsidP="006D6FF4">
      <w:pPr>
        <w:rPr>
          <w:rFonts w:eastAsia="Times New Roman"/>
          <w:b/>
          <w:bCs/>
          <w:caps/>
          <w:noProof/>
          <w:spacing w:val="15"/>
          <w:sz w:val="28"/>
          <w:szCs w:val="28"/>
        </w:rPr>
      </w:pPr>
      <w:r w:rsidRPr="005B61B0">
        <w:rPr>
          <w:b/>
          <w:bCs/>
          <w:caps/>
          <w:spacing w:val="15"/>
          <w:sz w:val="28"/>
          <w:szCs w:val="28"/>
        </w:rPr>
        <w:t>Document information</w:t>
      </w:r>
    </w:p>
    <w:p w14:paraId="4D77795B" w14:textId="2B3CC6D2" w:rsidR="006D6FF4" w:rsidRPr="005B61B0" w:rsidRDefault="006D6FF4" w:rsidP="006D6FF4">
      <w:pPr>
        <w:pStyle w:val="BodyText"/>
        <w:tabs>
          <w:tab w:val="left" w:pos="2552"/>
        </w:tabs>
        <w:rPr>
          <w:rFonts w:cs="Arial"/>
        </w:rPr>
      </w:pPr>
      <w:r w:rsidRPr="005B61B0">
        <w:rPr>
          <w:rFonts w:cs="Arial"/>
        </w:rPr>
        <w:t>Date approved/effective:</w:t>
      </w:r>
      <w:r w:rsidRPr="005B61B0">
        <w:rPr>
          <w:rFonts w:cs="Arial"/>
        </w:rPr>
        <w:tab/>
      </w:r>
      <w:r w:rsidR="00C418B7">
        <w:rPr>
          <w:rFonts w:cs="Arial"/>
        </w:rPr>
        <w:t>2 June 2026</w:t>
      </w:r>
    </w:p>
    <w:p w14:paraId="7B776681" w14:textId="72E5EDA0" w:rsidR="006D6FF4" w:rsidRPr="005B61B0" w:rsidRDefault="006D6FF4" w:rsidP="006D6FF4">
      <w:pPr>
        <w:pStyle w:val="BodyText"/>
        <w:tabs>
          <w:tab w:val="left" w:pos="2552"/>
        </w:tabs>
        <w:rPr>
          <w:rFonts w:cs="Arial"/>
        </w:rPr>
      </w:pPr>
      <w:r w:rsidRPr="005B61B0">
        <w:rPr>
          <w:rFonts w:cs="Arial"/>
        </w:rPr>
        <w:t>Date last reviewed:</w:t>
      </w:r>
      <w:r w:rsidRPr="005B61B0">
        <w:rPr>
          <w:rFonts w:cs="Arial"/>
        </w:rPr>
        <w:tab/>
      </w:r>
      <w:r w:rsidR="00C418B7">
        <w:rPr>
          <w:rFonts w:cs="Arial"/>
        </w:rPr>
        <w:t>2 June 2026</w:t>
      </w:r>
    </w:p>
    <w:p w14:paraId="2EA469E3" w14:textId="77777777" w:rsidR="006D6FF4" w:rsidRPr="005B61B0" w:rsidRDefault="006D6FF4" w:rsidP="006D6FF4">
      <w:pPr>
        <w:pStyle w:val="BodyText"/>
        <w:tabs>
          <w:tab w:val="left" w:pos="2552"/>
        </w:tabs>
        <w:ind w:left="1440" w:hanging="1440"/>
        <w:rPr>
          <w:rFonts w:cs="Arial"/>
        </w:rPr>
      </w:pPr>
      <w:r w:rsidRPr="005B61B0">
        <w:rPr>
          <w:rFonts w:cs="Arial"/>
        </w:rPr>
        <w:t>Approved by:</w:t>
      </w:r>
      <w:r w:rsidRPr="005B61B0">
        <w:rPr>
          <w:rFonts w:cs="Arial"/>
        </w:rPr>
        <w:tab/>
      </w:r>
      <w:r w:rsidRPr="005B61B0">
        <w:rPr>
          <w:rFonts w:cs="Arial"/>
        </w:rPr>
        <w:tab/>
      </w:r>
      <w:r w:rsidRPr="00AF48FF">
        <w:rPr>
          <w:rFonts w:cs="Arial"/>
        </w:rPr>
        <w:t>Dr Penelope, Mathew, President and Human Rights Commissioner</w:t>
      </w:r>
    </w:p>
    <w:p w14:paraId="747EE93A" w14:textId="77777777" w:rsidR="006D6FF4" w:rsidRPr="005B61B0" w:rsidRDefault="006D6FF4" w:rsidP="006D6FF4">
      <w:pPr>
        <w:pStyle w:val="BodyText"/>
        <w:tabs>
          <w:tab w:val="left" w:pos="2552"/>
        </w:tabs>
        <w:rPr>
          <w:rFonts w:cs="Arial"/>
        </w:rPr>
      </w:pPr>
      <w:r w:rsidRPr="005B61B0">
        <w:rPr>
          <w:rFonts w:cs="Arial"/>
        </w:rPr>
        <w:t>Policy Custodian:</w:t>
      </w:r>
      <w:r w:rsidRPr="005B61B0">
        <w:rPr>
          <w:rFonts w:cs="Arial"/>
        </w:rPr>
        <w:tab/>
        <w:t>Dr Penelope Mathew, President and Human Rights Commissioner</w:t>
      </w:r>
    </w:p>
    <w:p w14:paraId="43C64603" w14:textId="77777777" w:rsidR="006D6FF4" w:rsidRPr="00474422" w:rsidRDefault="006D6FF4" w:rsidP="006D6FF4">
      <w:pPr>
        <w:pStyle w:val="BodyText"/>
        <w:tabs>
          <w:tab w:val="left" w:pos="2552"/>
        </w:tabs>
        <w:ind w:left="2550" w:hanging="2550"/>
        <w:rPr>
          <w:i/>
          <w:lang w:val="en-AU"/>
        </w:rPr>
      </w:pPr>
      <w:r w:rsidRPr="005B61B0">
        <w:rPr>
          <w:rFonts w:cs="Arial"/>
        </w:rPr>
        <w:t>Review date:</w:t>
      </w:r>
      <w:r w:rsidRPr="005B61B0">
        <w:rPr>
          <w:rFonts w:cs="Arial"/>
        </w:rPr>
        <w:tab/>
      </w:r>
      <w:r>
        <w:rPr>
          <w:rFonts w:cs="Arial"/>
        </w:rPr>
        <w:t>Two</w:t>
      </w:r>
      <w:r w:rsidRPr="005B61B0">
        <w:rPr>
          <w:rFonts w:cs="Arial"/>
        </w:rPr>
        <w:t xml:space="preserve"> years from date of effect/last review</w:t>
      </w:r>
      <w:r w:rsidRPr="005B61B0">
        <w:rPr>
          <w:i/>
          <w:lang w:val="en-AU"/>
        </w:rPr>
        <w:t xml:space="preserve"> </w:t>
      </w:r>
    </w:p>
    <w:p w14:paraId="100B2E5E" w14:textId="77777777" w:rsidR="00AB10A1" w:rsidRPr="00AB10A1" w:rsidRDefault="00AB10A1" w:rsidP="005F2DF8">
      <w:pPr>
        <w:spacing w:after="0" w:line="240" w:lineRule="auto"/>
        <w:ind w:left="426"/>
      </w:pPr>
    </w:p>
    <w:p w14:paraId="0850A5B4" w14:textId="6EFD6039" w:rsidR="00411D4E" w:rsidRPr="00846273" w:rsidRDefault="00605D37" w:rsidP="00740076">
      <w:pPr>
        <w:pStyle w:val="Heading1"/>
        <w:pageBreakBefore/>
        <w:numPr>
          <w:ilvl w:val="0"/>
          <w:numId w:val="8"/>
        </w:numPr>
        <w:spacing w:after="240"/>
        <w:ind w:left="0" w:hanging="425"/>
        <w:rPr>
          <w:sz w:val="32"/>
        </w:rPr>
      </w:pPr>
      <w:bookmarkStart w:id="0" w:name="_Toc10798861"/>
      <w:r>
        <w:rPr>
          <w:b/>
          <w:sz w:val="32"/>
        </w:rPr>
        <w:lastRenderedPageBreak/>
        <w:t>Summary</w:t>
      </w:r>
      <w:bookmarkEnd w:id="0"/>
    </w:p>
    <w:p w14:paraId="0B139EDD" w14:textId="169E5EB7" w:rsidR="00E65BC0" w:rsidRPr="00846273" w:rsidRDefault="005F2DF8" w:rsidP="006D6FF4">
      <w:pPr>
        <w:spacing w:line="276" w:lineRule="auto"/>
        <w:rPr>
          <w:sz w:val="24"/>
        </w:rPr>
      </w:pPr>
      <w:r>
        <w:rPr>
          <w:sz w:val="24"/>
        </w:rPr>
        <w:t>T</w:t>
      </w:r>
      <w:r w:rsidR="00EF2FEA" w:rsidRPr="00846273">
        <w:rPr>
          <w:sz w:val="24"/>
        </w:rPr>
        <w:t xml:space="preserve">he </w:t>
      </w:r>
      <w:hyperlink r:id="rId9" w:history="1">
        <w:r w:rsidR="00EF2FEA" w:rsidRPr="00DC26E2">
          <w:rPr>
            <w:rStyle w:val="Hyperlink"/>
            <w:i/>
            <w:sz w:val="24"/>
          </w:rPr>
          <w:t>Information Privacy Act 2014</w:t>
        </w:r>
      </w:hyperlink>
      <w:r w:rsidR="008D01BC" w:rsidRPr="00DC26E2">
        <w:rPr>
          <w:i/>
          <w:sz w:val="24"/>
        </w:rPr>
        <w:t xml:space="preserve"> </w:t>
      </w:r>
      <w:r w:rsidR="008D01BC" w:rsidRPr="00DC26E2">
        <w:rPr>
          <w:sz w:val="24"/>
        </w:rPr>
        <w:t>(</w:t>
      </w:r>
      <w:r w:rsidR="00D525C5">
        <w:rPr>
          <w:sz w:val="24"/>
        </w:rPr>
        <w:t xml:space="preserve">see </w:t>
      </w:r>
      <w:r w:rsidR="008D01BC" w:rsidRPr="00DC26E2">
        <w:rPr>
          <w:sz w:val="24"/>
        </w:rPr>
        <w:t>T</w:t>
      </w:r>
      <w:r w:rsidR="00D525C5">
        <w:rPr>
          <w:sz w:val="24"/>
        </w:rPr>
        <w:t xml:space="preserve">erritory Privacy Principle </w:t>
      </w:r>
      <w:r w:rsidR="008D01BC" w:rsidRPr="00DC26E2">
        <w:rPr>
          <w:sz w:val="24"/>
        </w:rPr>
        <w:t>1.3)</w:t>
      </w:r>
      <w:r w:rsidR="00EF2FEA" w:rsidRPr="00846273">
        <w:rPr>
          <w:sz w:val="24"/>
        </w:rPr>
        <w:t xml:space="preserve"> </w:t>
      </w:r>
      <w:r>
        <w:rPr>
          <w:sz w:val="24"/>
        </w:rPr>
        <w:t>requires</w:t>
      </w:r>
      <w:r w:rsidR="00EF2FEA" w:rsidRPr="00846273">
        <w:rPr>
          <w:sz w:val="24"/>
        </w:rPr>
        <w:t xml:space="preserve"> the ACT Human Rights Commission (the Commission) </w:t>
      </w:r>
      <w:r w:rsidR="006D6FF4">
        <w:rPr>
          <w:sz w:val="24"/>
        </w:rPr>
        <w:t>has</w:t>
      </w:r>
      <w:r w:rsidR="00EF2FEA" w:rsidRPr="00846273">
        <w:rPr>
          <w:sz w:val="24"/>
        </w:rPr>
        <w:t xml:space="preserve"> a clearly expressed and up-to-date privacy policy</w:t>
      </w:r>
      <w:r>
        <w:rPr>
          <w:sz w:val="24"/>
        </w:rPr>
        <w:t xml:space="preserve">, which </w:t>
      </w:r>
      <w:r w:rsidR="00EF2FEA" w:rsidRPr="00846273">
        <w:rPr>
          <w:sz w:val="24"/>
        </w:rPr>
        <w:t xml:space="preserve">outlines how </w:t>
      </w:r>
      <w:r>
        <w:rPr>
          <w:sz w:val="24"/>
        </w:rPr>
        <w:t>we</w:t>
      </w:r>
      <w:r w:rsidR="00D747C1" w:rsidRPr="00846273">
        <w:rPr>
          <w:sz w:val="24"/>
        </w:rPr>
        <w:t xml:space="preserve"> collect, hold</w:t>
      </w:r>
      <w:r w:rsidR="00D525C5">
        <w:rPr>
          <w:sz w:val="24"/>
        </w:rPr>
        <w:t>, use and disclose</w:t>
      </w:r>
      <w:r w:rsidR="00EF2FEA" w:rsidRPr="00846273">
        <w:rPr>
          <w:sz w:val="24"/>
        </w:rPr>
        <w:t xml:space="preserve"> information</w:t>
      </w:r>
      <w:r w:rsidR="00D525C5">
        <w:rPr>
          <w:sz w:val="24"/>
        </w:rPr>
        <w:t xml:space="preserve"> about you</w:t>
      </w:r>
      <w:r w:rsidR="00EF2FEA" w:rsidRPr="00846273">
        <w:rPr>
          <w:sz w:val="24"/>
        </w:rPr>
        <w:t>.</w:t>
      </w:r>
      <w:r w:rsidR="00D525C5">
        <w:rPr>
          <w:sz w:val="24"/>
        </w:rPr>
        <w:t xml:space="preserve"> </w:t>
      </w:r>
    </w:p>
    <w:p w14:paraId="2E8DAC8F" w14:textId="08B152DB" w:rsidR="004542EC" w:rsidRPr="00DC26E2" w:rsidRDefault="005F2DF8" w:rsidP="006D6FF4">
      <w:pPr>
        <w:spacing w:line="276" w:lineRule="auto"/>
        <w:rPr>
          <w:rFonts w:eastAsia="Times New Roman" w:cs="Times New Roman"/>
          <w:sz w:val="24"/>
          <w:bdr w:val="none" w:sz="0" w:space="0" w:color="auto" w:frame="1"/>
          <w:lang w:eastAsia="en-AU"/>
        </w:rPr>
      </w:pPr>
      <w:r>
        <w:rPr>
          <w:rFonts w:eastAsia="Times New Roman" w:cs="Times New Roman"/>
          <w:sz w:val="24"/>
          <w:bdr w:val="none" w:sz="0" w:space="0" w:color="auto" w:frame="1"/>
          <w:lang w:eastAsia="en-AU"/>
        </w:rPr>
        <w:t xml:space="preserve">This document </w:t>
      </w:r>
      <w:r w:rsidR="00437BB9">
        <w:rPr>
          <w:rFonts w:eastAsia="Times New Roman" w:cs="Times New Roman"/>
          <w:sz w:val="24"/>
          <w:bdr w:val="none" w:sz="0" w:space="0" w:color="auto" w:frame="1"/>
          <w:lang w:eastAsia="en-AU"/>
        </w:rPr>
        <w:t>is</w:t>
      </w:r>
      <w:r>
        <w:rPr>
          <w:rFonts w:eastAsia="Times New Roman" w:cs="Times New Roman"/>
          <w:sz w:val="24"/>
          <w:bdr w:val="none" w:sz="0" w:space="0" w:color="auto" w:frame="1"/>
          <w:lang w:eastAsia="en-AU"/>
        </w:rPr>
        <w:t xml:space="preserve"> a short</w:t>
      </w:r>
      <w:r w:rsidR="004542EC" w:rsidRPr="00846273">
        <w:rPr>
          <w:rFonts w:eastAsia="Times New Roman" w:cs="Times New Roman"/>
          <w:sz w:val="24"/>
          <w:bdr w:val="none" w:sz="0" w:space="0" w:color="auto" w:frame="1"/>
          <w:lang w:eastAsia="en-AU"/>
        </w:rPr>
        <w:t xml:space="preserve"> summary </w:t>
      </w:r>
      <w:r w:rsidR="00437BB9">
        <w:rPr>
          <w:rFonts w:eastAsia="Times New Roman" w:cs="Times New Roman"/>
          <w:sz w:val="24"/>
          <w:bdr w:val="none" w:sz="0" w:space="0" w:color="auto" w:frame="1"/>
          <w:lang w:eastAsia="en-AU"/>
        </w:rPr>
        <w:t>about</w:t>
      </w:r>
      <w:r>
        <w:rPr>
          <w:rFonts w:eastAsia="Times New Roman" w:cs="Times New Roman"/>
          <w:sz w:val="24"/>
          <w:bdr w:val="none" w:sz="0" w:space="0" w:color="auto" w:frame="1"/>
          <w:lang w:eastAsia="en-AU"/>
        </w:rPr>
        <w:t xml:space="preserve"> how we handle information about you</w:t>
      </w:r>
      <w:r w:rsidR="00437BB9">
        <w:rPr>
          <w:rFonts w:eastAsia="Times New Roman" w:cs="Times New Roman"/>
          <w:sz w:val="24"/>
          <w:bdr w:val="none" w:sz="0" w:space="0" w:color="auto" w:frame="1"/>
          <w:lang w:eastAsia="en-AU"/>
        </w:rPr>
        <w:t>. It provides key points but not a full description</w:t>
      </w:r>
      <w:r w:rsidR="004542EC" w:rsidRPr="00DC26E2">
        <w:rPr>
          <w:rFonts w:eastAsia="Times New Roman" w:cs="Times New Roman"/>
          <w:sz w:val="24"/>
          <w:bdr w:val="none" w:sz="0" w:space="0" w:color="auto" w:frame="1"/>
          <w:lang w:eastAsia="en-AU"/>
        </w:rPr>
        <w:t>.</w:t>
      </w:r>
      <w:r>
        <w:rPr>
          <w:rFonts w:eastAsia="Times New Roman" w:cs="Times New Roman"/>
          <w:sz w:val="24"/>
          <w:bdr w:val="none" w:sz="0" w:space="0" w:color="auto" w:frame="1"/>
          <w:lang w:eastAsia="en-AU"/>
        </w:rPr>
        <w:t xml:space="preserve"> For more, information, please see our Privacy Policy. </w:t>
      </w:r>
    </w:p>
    <w:p w14:paraId="055E39B3" w14:textId="77777777" w:rsidR="00543DE5" w:rsidRPr="00846273" w:rsidRDefault="00543DE5" w:rsidP="00020CBB">
      <w:pPr>
        <w:pStyle w:val="Heading1"/>
        <w:numPr>
          <w:ilvl w:val="0"/>
          <w:numId w:val="8"/>
        </w:numPr>
        <w:spacing w:after="240"/>
        <w:ind w:left="0" w:hanging="425"/>
        <w:rPr>
          <w:rFonts w:eastAsia="Times New Roman"/>
          <w:b/>
          <w:sz w:val="32"/>
          <w:bdr w:val="none" w:sz="0" w:space="0" w:color="auto" w:frame="1"/>
          <w:lang w:eastAsia="en-AU"/>
        </w:rPr>
      </w:pPr>
      <w:bookmarkStart w:id="1" w:name="_Toc10798862"/>
      <w:r w:rsidRPr="00846273">
        <w:rPr>
          <w:rFonts w:eastAsia="Times New Roman"/>
          <w:b/>
          <w:sz w:val="32"/>
          <w:bdr w:val="none" w:sz="0" w:space="0" w:color="auto" w:frame="1"/>
          <w:lang w:eastAsia="en-AU"/>
        </w:rPr>
        <w:t>Overview</w:t>
      </w:r>
      <w:bookmarkEnd w:id="1"/>
    </w:p>
    <w:p w14:paraId="0181435D" w14:textId="5489F5CE" w:rsidR="00605D37" w:rsidRDefault="00B06B73" w:rsidP="00020CBB">
      <w:pPr>
        <w:spacing w:line="276" w:lineRule="auto"/>
        <w:rPr>
          <w:rFonts w:eastAsia="Times New Roman" w:cs="Times New Roman"/>
          <w:sz w:val="24"/>
          <w:bdr w:val="none" w:sz="0" w:space="0" w:color="auto" w:frame="1"/>
          <w:lang w:eastAsia="en-AU"/>
        </w:rPr>
      </w:pPr>
      <w:r w:rsidRPr="00846273">
        <w:rPr>
          <w:rFonts w:eastAsia="Times New Roman" w:cs="Times New Roman"/>
          <w:sz w:val="24"/>
          <w:bdr w:val="none" w:sz="0" w:space="0" w:color="auto" w:frame="1"/>
          <w:lang w:eastAsia="en-AU"/>
        </w:rPr>
        <w:t xml:space="preserve">We </w:t>
      </w:r>
      <w:r w:rsidR="00C15B59" w:rsidRPr="00846273">
        <w:rPr>
          <w:rFonts w:eastAsia="Times New Roman" w:cs="Times New Roman"/>
          <w:sz w:val="24"/>
          <w:bdr w:val="none" w:sz="0" w:space="0" w:color="auto" w:frame="1"/>
          <w:lang w:eastAsia="en-AU"/>
        </w:rPr>
        <w:t xml:space="preserve">only </w:t>
      </w:r>
      <w:r w:rsidRPr="00846273">
        <w:rPr>
          <w:rFonts w:eastAsia="Times New Roman" w:cs="Times New Roman"/>
          <w:sz w:val="24"/>
          <w:bdr w:val="none" w:sz="0" w:space="0" w:color="auto" w:frame="1"/>
          <w:lang w:eastAsia="en-AU"/>
        </w:rPr>
        <w:t xml:space="preserve">collect, </w:t>
      </w:r>
      <w:r w:rsidR="00605D37">
        <w:rPr>
          <w:rFonts w:eastAsia="Times New Roman" w:cs="Times New Roman"/>
          <w:sz w:val="24"/>
          <w:bdr w:val="none" w:sz="0" w:space="0" w:color="auto" w:frame="1"/>
          <w:lang w:eastAsia="en-AU"/>
        </w:rPr>
        <w:t xml:space="preserve">receive, </w:t>
      </w:r>
      <w:r w:rsidRPr="00846273">
        <w:rPr>
          <w:rFonts w:eastAsia="Times New Roman" w:cs="Times New Roman"/>
          <w:sz w:val="24"/>
          <w:bdr w:val="none" w:sz="0" w:space="0" w:color="auto" w:frame="1"/>
          <w:lang w:eastAsia="en-AU"/>
        </w:rPr>
        <w:t>hold</w:t>
      </w:r>
      <w:r w:rsidR="00373466">
        <w:rPr>
          <w:rFonts w:eastAsia="Times New Roman" w:cs="Times New Roman"/>
          <w:sz w:val="24"/>
          <w:bdr w:val="none" w:sz="0" w:space="0" w:color="auto" w:frame="1"/>
          <w:lang w:eastAsia="en-AU"/>
        </w:rPr>
        <w:t>,</w:t>
      </w:r>
      <w:r w:rsidR="008427C4" w:rsidRPr="00846273">
        <w:rPr>
          <w:rFonts w:eastAsia="Times New Roman" w:cs="Times New Roman"/>
          <w:sz w:val="24"/>
          <w:bdr w:val="none" w:sz="0" w:space="0" w:color="auto" w:frame="1"/>
          <w:lang w:eastAsia="en-AU"/>
        </w:rPr>
        <w:t xml:space="preserve"> </w:t>
      </w:r>
      <w:r w:rsidRPr="00846273">
        <w:rPr>
          <w:rFonts w:eastAsia="Times New Roman" w:cs="Times New Roman"/>
          <w:sz w:val="24"/>
          <w:bdr w:val="none" w:sz="0" w:space="0" w:color="auto" w:frame="1"/>
          <w:lang w:eastAsia="en-AU"/>
        </w:rPr>
        <w:t>use</w:t>
      </w:r>
      <w:r w:rsidR="00373466">
        <w:rPr>
          <w:rFonts w:eastAsia="Times New Roman" w:cs="Times New Roman"/>
          <w:sz w:val="24"/>
          <w:bdr w:val="none" w:sz="0" w:space="0" w:color="auto" w:frame="1"/>
          <w:lang w:eastAsia="en-AU"/>
        </w:rPr>
        <w:t xml:space="preserve"> and disclose</w:t>
      </w:r>
      <w:r w:rsidRPr="00846273">
        <w:rPr>
          <w:rFonts w:eastAsia="Times New Roman" w:cs="Times New Roman"/>
          <w:sz w:val="24"/>
          <w:bdr w:val="none" w:sz="0" w:space="0" w:color="auto" w:frame="1"/>
          <w:lang w:eastAsia="en-AU"/>
        </w:rPr>
        <w:t xml:space="preserve"> information about you </w:t>
      </w:r>
      <w:r w:rsidR="00CA117E" w:rsidRPr="00846273">
        <w:rPr>
          <w:rFonts w:eastAsia="Times New Roman" w:cs="Times New Roman"/>
          <w:sz w:val="24"/>
          <w:bdr w:val="none" w:sz="0" w:space="0" w:color="auto" w:frame="1"/>
          <w:lang w:eastAsia="en-AU"/>
        </w:rPr>
        <w:t xml:space="preserve">to assist you and to </w:t>
      </w:r>
      <w:r w:rsidRPr="00846273">
        <w:rPr>
          <w:rFonts w:eastAsia="Times New Roman" w:cs="Times New Roman"/>
          <w:sz w:val="24"/>
          <w:bdr w:val="none" w:sz="0" w:space="0" w:color="auto" w:frame="1"/>
          <w:lang w:eastAsia="en-AU"/>
        </w:rPr>
        <w:t xml:space="preserve">carry out our </w:t>
      </w:r>
      <w:r w:rsidR="00605D37">
        <w:rPr>
          <w:rFonts w:eastAsia="Times New Roman" w:cs="Times New Roman"/>
          <w:sz w:val="24"/>
          <w:bdr w:val="none" w:sz="0" w:space="0" w:color="auto" w:frame="1"/>
          <w:lang w:eastAsia="en-AU"/>
        </w:rPr>
        <w:t>responsibilities under law</w:t>
      </w:r>
      <w:r w:rsidR="00B41ECA">
        <w:rPr>
          <w:rFonts w:eastAsia="Times New Roman" w:cs="Times New Roman"/>
          <w:sz w:val="24"/>
          <w:bdr w:val="none" w:sz="0" w:space="0" w:color="auto" w:frame="1"/>
          <w:lang w:eastAsia="en-AU"/>
        </w:rPr>
        <w:t xml:space="preserve">. </w:t>
      </w:r>
      <w:r w:rsidR="00605D37">
        <w:rPr>
          <w:rFonts w:eastAsia="Times New Roman" w:cs="Times New Roman"/>
          <w:sz w:val="24"/>
          <w:bdr w:val="none" w:sz="0" w:space="0" w:color="auto" w:frame="1"/>
          <w:lang w:eastAsia="en-AU"/>
        </w:rPr>
        <w:t xml:space="preserve">We have a range of </w:t>
      </w:r>
      <w:r w:rsidR="00020CBB">
        <w:rPr>
          <w:rFonts w:eastAsia="Times New Roman" w:cs="Times New Roman"/>
          <w:sz w:val="24"/>
          <w:bdr w:val="none" w:sz="0" w:space="0" w:color="auto" w:frame="1"/>
          <w:lang w:eastAsia="en-AU"/>
        </w:rPr>
        <w:t>roles</w:t>
      </w:r>
      <w:r w:rsidR="00605D37">
        <w:rPr>
          <w:rFonts w:eastAsia="Times New Roman" w:cs="Times New Roman"/>
          <w:sz w:val="24"/>
          <w:bdr w:val="none" w:sz="0" w:space="0" w:color="auto" w:frame="1"/>
          <w:lang w:eastAsia="en-AU"/>
        </w:rPr>
        <w:t xml:space="preserve"> under</w:t>
      </w:r>
      <w:r w:rsidR="009521E1" w:rsidRPr="00846273">
        <w:rPr>
          <w:rFonts w:eastAsia="Times New Roman" w:cs="Times New Roman"/>
          <w:sz w:val="24"/>
          <w:bdr w:val="none" w:sz="0" w:space="0" w:color="auto" w:frame="1"/>
          <w:lang w:eastAsia="en-AU"/>
        </w:rPr>
        <w:t xml:space="preserve"> ACT laws</w:t>
      </w:r>
      <w:r w:rsidR="00605D37">
        <w:rPr>
          <w:rFonts w:eastAsia="Times New Roman" w:cs="Times New Roman"/>
          <w:sz w:val="24"/>
          <w:bdr w:val="none" w:sz="0" w:space="0" w:color="auto" w:frame="1"/>
          <w:lang w:eastAsia="en-AU"/>
        </w:rPr>
        <w:t xml:space="preserve">: </w:t>
      </w:r>
    </w:p>
    <w:tbl>
      <w:tblPr>
        <w:tblStyle w:val="TableGrid"/>
        <w:tblW w:w="893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4957"/>
      </w:tblGrid>
      <w:tr w:rsidR="00CE6FE0" w14:paraId="3469692D" w14:textId="77777777" w:rsidTr="006D6FF4">
        <w:tc>
          <w:tcPr>
            <w:tcW w:w="3974" w:type="dxa"/>
          </w:tcPr>
          <w:p w14:paraId="720CF44B" w14:textId="641ECF78" w:rsidR="00CE6FE0" w:rsidRPr="00046C36" w:rsidRDefault="00CE6FE0" w:rsidP="00676E1D">
            <w:pPr>
              <w:pStyle w:val="ListParagraph"/>
              <w:numPr>
                <w:ilvl w:val="0"/>
                <w:numId w:val="13"/>
              </w:numPr>
              <w:spacing w:line="276" w:lineRule="auto"/>
              <w:ind w:left="567"/>
              <w:contextualSpacing w:val="0"/>
              <w:rPr>
                <w:rStyle w:val="Hyperlink"/>
                <w:rFonts w:eastAsia="Times New Roman" w:cs="Times New Roman"/>
                <w:i/>
                <w:color w:val="auto"/>
                <w:sz w:val="24"/>
                <w:u w:val="none"/>
                <w:bdr w:val="none" w:sz="0" w:space="0" w:color="auto" w:frame="1"/>
                <w:lang w:eastAsia="en-AU"/>
              </w:rPr>
            </w:pPr>
            <w:hyperlink r:id="rId10" w:history="1">
              <w:r w:rsidRPr="00605D37">
                <w:rPr>
                  <w:rStyle w:val="Hyperlink"/>
                  <w:rFonts w:eastAsia="Times New Roman" w:cs="Times New Roman"/>
                  <w:i/>
                  <w:sz w:val="24"/>
                  <w:bdr w:val="none" w:sz="0" w:space="0" w:color="auto" w:frame="1"/>
                  <w:lang w:eastAsia="en-AU"/>
                </w:rPr>
                <w:t>Information Privacy Act 2014</w:t>
              </w:r>
            </w:hyperlink>
          </w:p>
        </w:tc>
        <w:tc>
          <w:tcPr>
            <w:tcW w:w="4957" w:type="dxa"/>
          </w:tcPr>
          <w:p w14:paraId="7604E245" w14:textId="3A352D33" w:rsidR="00CE6FE0" w:rsidRPr="00046C36" w:rsidRDefault="00CE6FE0" w:rsidP="00676E1D">
            <w:pPr>
              <w:pStyle w:val="ListParagraph"/>
              <w:numPr>
                <w:ilvl w:val="0"/>
                <w:numId w:val="13"/>
              </w:numPr>
              <w:spacing w:line="276" w:lineRule="auto"/>
              <w:ind w:left="459" w:hanging="357"/>
              <w:contextualSpacing w:val="0"/>
              <w:rPr>
                <w:rStyle w:val="Hyperlink"/>
                <w:rFonts w:eastAsia="Times New Roman" w:cs="Times New Roman"/>
                <w:color w:val="auto"/>
                <w:sz w:val="24"/>
                <w:u w:val="none"/>
                <w:bdr w:val="none" w:sz="0" w:space="0" w:color="auto" w:frame="1"/>
                <w:lang w:eastAsia="en-AU"/>
              </w:rPr>
            </w:pPr>
            <w:hyperlink r:id="rId11" w:history="1">
              <w:r w:rsidRPr="005F539D">
                <w:rPr>
                  <w:rStyle w:val="Hyperlink"/>
                  <w:rFonts w:eastAsia="Times New Roman" w:cs="Times New Roman"/>
                  <w:i/>
                  <w:sz w:val="24"/>
                  <w:bdr w:val="none" w:sz="0" w:space="0" w:color="auto" w:frame="1"/>
                  <w:lang w:eastAsia="en-AU"/>
                </w:rPr>
                <w:t>Victims of Crime Act 1994</w:t>
              </w:r>
            </w:hyperlink>
            <w:r w:rsidRPr="00846273">
              <w:rPr>
                <w:rFonts w:eastAsia="Times New Roman" w:cs="Times New Roman"/>
                <w:sz w:val="24"/>
                <w:bdr w:val="none" w:sz="0" w:space="0" w:color="auto" w:frame="1"/>
                <w:lang w:eastAsia="en-AU"/>
              </w:rPr>
              <w:t xml:space="preserve"> </w:t>
            </w:r>
          </w:p>
        </w:tc>
      </w:tr>
      <w:tr w:rsidR="00CE6FE0" w14:paraId="5EADEDF0" w14:textId="77777777" w:rsidTr="006D6FF4">
        <w:tc>
          <w:tcPr>
            <w:tcW w:w="3974" w:type="dxa"/>
          </w:tcPr>
          <w:p w14:paraId="4AF4C3C8" w14:textId="20C39343" w:rsidR="00CE6FE0" w:rsidRPr="00046C36" w:rsidRDefault="00CE6FE0" w:rsidP="00046C36">
            <w:pPr>
              <w:pStyle w:val="ListParagraph"/>
              <w:numPr>
                <w:ilvl w:val="0"/>
                <w:numId w:val="13"/>
              </w:numPr>
              <w:spacing w:before="120" w:line="276" w:lineRule="auto"/>
              <w:ind w:left="567" w:hanging="357"/>
              <w:contextualSpacing w:val="0"/>
              <w:rPr>
                <w:rStyle w:val="Hyperlink"/>
                <w:rFonts w:eastAsia="Times New Roman" w:cs="Times New Roman"/>
                <w:color w:val="auto"/>
                <w:sz w:val="24"/>
                <w:u w:val="none"/>
                <w:bdr w:val="none" w:sz="0" w:space="0" w:color="auto" w:frame="1"/>
                <w:lang w:eastAsia="en-AU"/>
              </w:rPr>
            </w:pPr>
            <w:hyperlink r:id="rId12" w:history="1">
              <w:r w:rsidRPr="005F539D">
                <w:rPr>
                  <w:rStyle w:val="Hyperlink"/>
                  <w:rFonts w:eastAsia="Times New Roman" w:cs="Times New Roman"/>
                  <w:i/>
                  <w:sz w:val="24"/>
                  <w:bdr w:val="none" w:sz="0" w:space="0" w:color="auto" w:frame="1"/>
                  <w:lang w:eastAsia="en-AU"/>
                </w:rPr>
                <w:t xml:space="preserve">Human Rights Commission </w:t>
              </w:r>
              <w:r w:rsidR="00243CE6">
                <w:rPr>
                  <w:rStyle w:val="Hyperlink"/>
                  <w:rFonts w:eastAsia="Times New Roman" w:cs="Times New Roman"/>
                  <w:i/>
                  <w:sz w:val="24"/>
                  <w:bdr w:val="none" w:sz="0" w:space="0" w:color="auto" w:frame="1"/>
                  <w:lang w:eastAsia="en-AU"/>
                </w:rPr>
                <w:br/>
              </w:r>
              <w:r w:rsidRPr="005F539D">
                <w:rPr>
                  <w:rStyle w:val="Hyperlink"/>
                  <w:rFonts w:eastAsia="Times New Roman" w:cs="Times New Roman"/>
                  <w:i/>
                  <w:sz w:val="24"/>
                  <w:bdr w:val="none" w:sz="0" w:space="0" w:color="auto" w:frame="1"/>
                  <w:lang w:eastAsia="en-AU"/>
                </w:rPr>
                <w:t>Act 2005</w:t>
              </w:r>
            </w:hyperlink>
            <w:r>
              <w:rPr>
                <w:rStyle w:val="Hyperlink"/>
                <w:rFonts w:eastAsia="Times New Roman" w:cs="Times New Roman"/>
                <w:sz w:val="24"/>
                <w:bdr w:val="none" w:sz="0" w:space="0" w:color="auto" w:frame="1"/>
                <w:lang w:eastAsia="en-AU"/>
              </w:rPr>
              <w:t xml:space="preserve"> (HRC Act)</w:t>
            </w:r>
            <w:r w:rsidRPr="00846273">
              <w:rPr>
                <w:rFonts w:eastAsia="Times New Roman" w:cs="Times New Roman"/>
                <w:sz w:val="24"/>
                <w:bdr w:val="none" w:sz="0" w:space="0" w:color="auto" w:frame="1"/>
                <w:lang w:eastAsia="en-AU"/>
              </w:rPr>
              <w:t xml:space="preserve"> </w:t>
            </w:r>
          </w:p>
        </w:tc>
        <w:tc>
          <w:tcPr>
            <w:tcW w:w="4957" w:type="dxa"/>
          </w:tcPr>
          <w:p w14:paraId="2B07A0BB" w14:textId="2EEA0671" w:rsidR="00CE6FE0" w:rsidRPr="00046C36" w:rsidRDefault="00CE6FE0" w:rsidP="00243CE6">
            <w:pPr>
              <w:pStyle w:val="ListParagraph"/>
              <w:numPr>
                <w:ilvl w:val="0"/>
                <w:numId w:val="13"/>
              </w:numPr>
              <w:spacing w:before="120" w:line="276" w:lineRule="auto"/>
              <w:ind w:left="459" w:hanging="357"/>
              <w:contextualSpacing w:val="0"/>
              <w:rPr>
                <w:rStyle w:val="Hyperlink"/>
                <w:rFonts w:eastAsia="Times New Roman" w:cs="Times New Roman"/>
                <w:i/>
                <w:sz w:val="24"/>
                <w:bdr w:val="none" w:sz="0" w:space="0" w:color="auto" w:frame="1"/>
                <w:lang w:eastAsia="en-AU"/>
              </w:rPr>
            </w:pPr>
            <w:hyperlink r:id="rId13" w:history="1">
              <w:r w:rsidRPr="005F539D">
                <w:rPr>
                  <w:rStyle w:val="Hyperlink"/>
                  <w:rFonts w:eastAsia="Times New Roman" w:cs="Times New Roman"/>
                  <w:i/>
                  <w:sz w:val="24"/>
                  <w:bdr w:val="none" w:sz="0" w:space="0" w:color="auto" w:frame="1"/>
                  <w:lang w:eastAsia="en-AU"/>
                </w:rPr>
                <w:t xml:space="preserve">Victims of Crime (Financial Assistance) </w:t>
              </w:r>
              <w:r>
                <w:rPr>
                  <w:rStyle w:val="Hyperlink"/>
                  <w:rFonts w:eastAsia="Times New Roman" w:cs="Times New Roman"/>
                  <w:i/>
                  <w:sz w:val="24"/>
                  <w:bdr w:val="none" w:sz="0" w:space="0" w:color="auto" w:frame="1"/>
                  <w:lang w:eastAsia="en-AU"/>
                </w:rPr>
                <w:br/>
              </w:r>
              <w:r w:rsidRPr="005F539D">
                <w:rPr>
                  <w:rStyle w:val="Hyperlink"/>
                  <w:rFonts w:eastAsia="Times New Roman" w:cs="Times New Roman"/>
                  <w:i/>
                  <w:sz w:val="24"/>
                  <w:bdr w:val="none" w:sz="0" w:space="0" w:color="auto" w:frame="1"/>
                  <w:lang w:eastAsia="en-AU"/>
                </w:rPr>
                <w:t>Act 2016</w:t>
              </w:r>
            </w:hyperlink>
          </w:p>
        </w:tc>
      </w:tr>
      <w:tr w:rsidR="00CE6FE0" w14:paraId="26A55A36" w14:textId="77777777" w:rsidTr="006D6FF4">
        <w:tc>
          <w:tcPr>
            <w:tcW w:w="3974" w:type="dxa"/>
          </w:tcPr>
          <w:p w14:paraId="518DFF61" w14:textId="3A747544" w:rsidR="00CE6FE0" w:rsidRPr="00046C36" w:rsidRDefault="00243CE6" w:rsidP="00243CE6">
            <w:pPr>
              <w:pStyle w:val="ListParagraph"/>
              <w:numPr>
                <w:ilvl w:val="0"/>
                <w:numId w:val="13"/>
              </w:numPr>
              <w:spacing w:before="120" w:line="276" w:lineRule="auto"/>
              <w:ind w:left="567" w:hanging="357"/>
              <w:contextualSpacing w:val="0"/>
              <w:rPr>
                <w:rStyle w:val="Hyperlink"/>
                <w:rFonts w:eastAsia="Times New Roman" w:cs="Times New Roman"/>
                <w:color w:val="auto"/>
                <w:sz w:val="24"/>
                <w:u w:val="none"/>
                <w:bdr w:val="none" w:sz="0" w:space="0" w:color="auto" w:frame="1"/>
                <w:lang w:eastAsia="en-AU"/>
              </w:rPr>
            </w:pPr>
            <w:hyperlink r:id="rId14" w:history="1">
              <w:r w:rsidRPr="005F539D">
                <w:rPr>
                  <w:rStyle w:val="Hyperlink"/>
                  <w:rFonts w:eastAsia="Times New Roman" w:cs="Times New Roman"/>
                  <w:i/>
                  <w:sz w:val="24"/>
                  <w:bdr w:val="none" w:sz="0" w:space="0" w:color="auto" w:frame="1"/>
                  <w:lang w:eastAsia="en-AU"/>
                </w:rPr>
                <w:t xml:space="preserve">Children and Young People </w:t>
              </w:r>
              <w:r>
                <w:rPr>
                  <w:rStyle w:val="Hyperlink"/>
                  <w:rFonts w:eastAsia="Times New Roman" w:cs="Times New Roman"/>
                  <w:i/>
                  <w:sz w:val="24"/>
                  <w:bdr w:val="none" w:sz="0" w:space="0" w:color="auto" w:frame="1"/>
                  <w:lang w:eastAsia="en-AU"/>
                </w:rPr>
                <w:br/>
              </w:r>
              <w:r w:rsidRPr="005F539D">
                <w:rPr>
                  <w:rStyle w:val="Hyperlink"/>
                  <w:rFonts w:eastAsia="Times New Roman" w:cs="Times New Roman"/>
                  <w:i/>
                  <w:sz w:val="24"/>
                  <w:bdr w:val="none" w:sz="0" w:space="0" w:color="auto" w:frame="1"/>
                  <w:lang w:eastAsia="en-AU"/>
                </w:rPr>
                <w:t>Act 2008</w:t>
              </w:r>
            </w:hyperlink>
            <w:r w:rsidRPr="00846273">
              <w:rPr>
                <w:rFonts w:eastAsia="Times New Roman" w:cs="Times New Roman"/>
                <w:sz w:val="24"/>
                <w:bdr w:val="none" w:sz="0" w:space="0" w:color="auto" w:frame="1"/>
                <w:lang w:eastAsia="en-AU"/>
              </w:rPr>
              <w:t xml:space="preserve"> </w:t>
            </w:r>
          </w:p>
        </w:tc>
        <w:tc>
          <w:tcPr>
            <w:tcW w:w="4957" w:type="dxa"/>
          </w:tcPr>
          <w:p w14:paraId="4F8B1B5B" w14:textId="1DD79C08" w:rsidR="00CE6FE0" w:rsidRPr="00046C36" w:rsidRDefault="00CE6FE0" w:rsidP="00243CE6">
            <w:pPr>
              <w:pStyle w:val="ListParagraph"/>
              <w:numPr>
                <w:ilvl w:val="0"/>
                <w:numId w:val="13"/>
              </w:numPr>
              <w:spacing w:before="120" w:line="276" w:lineRule="auto"/>
              <w:ind w:left="459" w:hanging="357"/>
              <w:contextualSpacing w:val="0"/>
              <w:rPr>
                <w:rStyle w:val="Hyperlink"/>
                <w:rFonts w:eastAsia="Times New Roman" w:cs="Times New Roman"/>
                <w:i/>
                <w:sz w:val="24"/>
                <w:bdr w:val="none" w:sz="0" w:space="0" w:color="auto" w:frame="1"/>
                <w:lang w:eastAsia="en-AU"/>
              </w:rPr>
            </w:pPr>
            <w:hyperlink r:id="rId15" w:history="1">
              <w:r w:rsidRPr="005F539D">
                <w:rPr>
                  <w:rStyle w:val="Hyperlink"/>
                  <w:rFonts w:eastAsia="Times New Roman" w:cs="Times New Roman"/>
                  <w:i/>
                  <w:sz w:val="24"/>
                  <w:bdr w:val="none" w:sz="0" w:space="0" w:color="auto" w:frame="1"/>
                  <w:lang w:eastAsia="en-AU"/>
                </w:rPr>
                <w:t xml:space="preserve">Health Records (Privacy and Access) </w:t>
              </w:r>
              <w:r>
                <w:rPr>
                  <w:rStyle w:val="Hyperlink"/>
                  <w:rFonts w:eastAsia="Times New Roman" w:cs="Times New Roman"/>
                  <w:i/>
                  <w:sz w:val="24"/>
                  <w:bdr w:val="none" w:sz="0" w:space="0" w:color="auto" w:frame="1"/>
                  <w:lang w:eastAsia="en-AU"/>
                </w:rPr>
                <w:br/>
              </w:r>
              <w:r w:rsidRPr="005F539D">
                <w:rPr>
                  <w:rStyle w:val="Hyperlink"/>
                  <w:rFonts w:eastAsia="Times New Roman" w:cs="Times New Roman"/>
                  <w:i/>
                  <w:sz w:val="24"/>
                  <w:bdr w:val="none" w:sz="0" w:space="0" w:color="auto" w:frame="1"/>
                  <w:lang w:eastAsia="en-AU"/>
                </w:rPr>
                <w:t>Act 1997</w:t>
              </w:r>
            </w:hyperlink>
          </w:p>
        </w:tc>
      </w:tr>
      <w:tr w:rsidR="00CE6FE0" w14:paraId="07353DD3" w14:textId="77777777" w:rsidTr="006D6FF4">
        <w:tc>
          <w:tcPr>
            <w:tcW w:w="3974" w:type="dxa"/>
          </w:tcPr>
          <w:p w14:paraId="30828F87" w14:textId="5CD072D4" w:rsidR="00CE6FE0" w:rsidRPr="00046C36" w:rsidRDefault="00243CE6" w:rsidP="00243CE6">
            <w:pPr>
              <w:pStyle w:val="ListParagraph"/>
              <w:numPr>
                <w:ilvl w:val="0"/>
                <w:numId w:val="13"/>
              </w:numPr>
              <w:spacing w:before="120" w:line="276" w:lineRule="auto"/>
              <w:ind w:left="567" w:hanging="357"/>
              <w:contextualSpacing w:val="0"/>
              <w:rPr>
                <w:rStyle w:val="Hyperlink"/>
                <w:rFonts w:eastAsia="Times New Roman" w:cs="Times New Roman"/>
                <w:color w:val="auto"/>
                <w:sz w:val="24"/>
                <w:u w:val="none"/>
                <w:bdr w:val="none" w:sz="0" w:space="0" w:color="auto" w:frame="1"/>
                <w:lang w:eastAsia="en-AU"/>
              </w:rPr>
            </w:pPr>
            <w:hyperlink r:id="rId16" w:history="1">
              <w:r w:rsidRPr="005F539D">
                <w:rPr>
                  <w:rStyle w:val="Hyperlink"/>
                  <w:rFonts w:eastAsia="Times New Roman" w:cs="Times New Roman"/>
                  <w:i/>
                  <w:sz w:val="24"/>
                  <w:bdr w:val="none" w:sz="0" w:space="0" w:color="auto" w:frame="1"/>
                  <w:lang w:eastAsia="en-AU"/>
                </w:rPr>
                <w:t>Discrimination Act 1991</w:t>
              </w:r>
            </w:hyperlink>
          </w:p>
        </w:tc>
        <w:tc>
          <w:tcPr>
            <w:tcW w:w="4957" w:type="dxa"/>
          </w:tcPr>
          <w:p w14:paraId="1BC8F394" w14:textId="15E169F2" w:rsidR="00CE6FE0" w:rsidRPr="00046C36" w:rsidRDefault="00CE6FE0" w:rsidP="00243CE6">
            <w:pPr>
              <w:pStyle w:val="ListParagraph"/>
              <w:numPr>
                <w:ilvl w:val="0"/>
                <w:numId w:val="13"/>
              </w:numPr>
              <w:spacing w:before="120" w:line="276" w:lineRule="auto"/>
              <w:ind w:left="459" w:hanging="357"/>
              <w:contextualSpacing w:val="0"/>
              <w:rPr>
                <w:rStyle w:val="Hyperlink"/>
                <w:rFonts w:eastAsia="Times New Roman" w:cs="Times New Roman"/>
                <w:i/>
                <w:sz w:val="24"/>
                <w:bdr w:val="none" w:sz="0" w:space="0" w:color="auto" w:frame="1"/>
                <w:lang w:eastAsia="en-AU"/>
              </w:rPr>
            </w:pPr>
            <w:hyperlink r:id="rId17" w:history="1">
              <w:r w:rsidRPr="005F539D">
                <w:rPr>
                  <w:rStyle w:val="Hyperlink"/>
                  <w:rFonts w:eastAsia="Times New Roman" w:cs="Times New Roman"/>
                  <w:i/>
                  <w:sz w:val="24"/>
                  <w:bdr w:val="none" w:sz="0" w:space="0" w:color="auto" w:frame="1"/>
                  <w:lang w:eastAsia="en-AU"/>
                </w:rPr>
                <w:t>Human Rights Act 2004</w:t>
              </w:r>
            </w:hyperlink>
          </w:p>
        </w:tc>
      </w:tr>
      <w:tr w:rsidR="00CE6FE0" w14:paraId="4A9BAF35" w14:textId="77777777" w:rsidTr="006D6FF4">
        <w:trPr>
          <w:trHeight w:val="408"/>
        </w:trPr>
        <w:tc>
          <w:tcPr>
            <w:tcW w:w="3974" w:type="dxa"/>
          </w:tcPr>
          <w:p w14:paraId="20917EF4" w14:textId="3451E559" w:rsidR="00CE6FE0" w:rsidRPr="00046C36" w:rsidRDefault="00046C36" w:rsidP="00046C36">
            <w:pPr>
              <w:pStyle w:val="ListParagraph"/>
              <w:numPr>
                <w:ilvl w:val="0"/>
                <w:numId w:val="13"/>
              </w:numPr>
              <w:spacing w:before="120" w:line="276" w:lineRule="auto"/>
              <w:ind w:left="567" w:hanging="357"/>
              <w:contextualSpacing w:val="0"/>
              <w:rPr>
                <w:rStyle w:val="Hyperlink"/>
                <w:rFonts w:eastAsia="Times New Roman" w:cs="Times New Roman"/>
                <w:color w:val="auto"/>
                <w:sz w:val="24"/>
                <w:szCs w:val="32"/>
                <w:u w:val="none"/>
                <w:bdr w:val="none" w:sz="0" w:space="0" w:color="auto" w:frame="1"/>
                <w:lang w:eastAsia="en-AU"/>
              </w:rPr>
            </w:pPr>
            <w:hyperlink r:id="rId18" w:history="1">
              <w:r w:rsidRPr="005F539D">
                <w:rPr>
                  <w:rStyle w:val="Hyperlink"/>
                  <w:rFonts w:eastAsia="Times New Roman" w:cs="Times New Roman"/>
                  <w:i/>
                  <w:sz w:val="24"/>
                  <w:bdr w:val="none" w:sz="0" w:space="0" w:color="auto" w:frame="1"/>
                  <w:lang w:eastAsia="en-AU"/>
                </w:rPr>
                <w:t>Mental Health Act 2015</w:t>
              </w:r>
            </w:hyperlink>
          </w:p>
        </w:tc>
        <w:tc>
          <w:tcPr>
            <w:tcW w:w="4957" w:type="dxa"/>
          </w:tcPr>
          <w:p w14:paraId="08C00C11" w14:textId="0BA50C48" w:rsidR="00CE6FE0" w:rsidRPr="006D6FF4" w:rsidRDefault="006D6FF4" w:rsidP="006D6FF4">
            <w:pPr>
              <w:pStyle w:val="ListParagraph"/>
              <w:numPr>
                <w:ilvl w:val="0"/>
                <w:numId w:val="13"/>
              </w:numPr>
              <w:spacing w:before="120" w:line="276" w:lineRule="auto"/>
              <w:ind w:left="459" w:hanging="357"/>
              <w:contextualSpacing w:val="0"/>
              <w:rPr>
                <w:rStyle w:val="Hyperlink"/>
                <w:rFonts w:eastAsia="Times New Roman" w:cs="Times New Roman"/>
                <w:i/>
                <w:sz w:val="24"/>
                <w:bdr w:val="none" w:sz="0" w:space="0" w:color="auto" w:frame="1"/>
                <w:lang w:eastAsia="en-AU"/>
              </w:rPr>
            </w:pPr>
            <w:hyperlink r:id="rId19" w:history="1">
              <w:r w:rsidRPr="000B0D09">
                <w:rPr>
                  <w:rStyle w:val="Hyperlink"/>
                  <w:rFonts w:eastAsia="Times New Roman" w:cs="Times New Roman"/>
                  <w:i/>
                  <w:sz w:val="24"/>
                  <w:bdr w:val="none" w:sz="0" w:space="0" w:color="auto" w:frame="1"/>
                  <w:lang w:eastAsia="en-AU"/>
                </w:rPr>
                <w:t>Evidence Miscellaneous Provision Act 1991</w:t>
              </w:r>
            </w:hyperlink>
          </w:p>
        </w:tc>
      </w:tr>
    </w:tbl>
    <w:p w14:paraId="2B8C6CF7" w14:textId="1C1FFF23" w:rsidR="001D53E0" w:rsidRPr="00846273" w:rsidRDefault="00CA117E" w:rsidP="006D6FF4">
      <w:pPr>
        <w:spacing w:before="160" w:line="276" w:lineRule="auto"/>
        <w:rPr>
          <w:rFonts w:eastAsia="Times New Roman" w:cs="Times New Roman"/>
          <w:sz w:val="24"/>
          <w:szCs w:val="32"/>
          <w:bdr w:val="none" w:sz="0" w:space="0" w:color="auto" w:frame="1"/>
          <w:lang w:eastAsia="en-AU"/>
        </w:rPr>
      </w:pPr>
      <w:r w:rsidRPr="00846273">
        <w:rPr>
          <w:rFonts w:eastAsia="Times New Roman" w:cs="Times New Roman"/>
          <w:sz w:val="24"/>
          <w:szCs w:val="32"/>
          <w:bdr w:val="none" w:sz="0" w:space="0" w:color="auto" w:frame="1"/>
          <w:lang w:eastAsia="en-AU"/>
        </w:rPr>
        <w:t xml:space="preserve">We will only share your information </w:t>
      </w:r>
      <w:r w:rsidR="006D6FF4">
        <w:rPr>
          <w:rFonts w:eastAsia="Times New Roman" w:cs="Times New Roman"/>
          <w:sz w:val="24"/>
          <w:szCs w:val="32"/>
          <w:bdr w:val="none" w:sz="0" w:space="0" w:color="auto" w:frame="1"/>
          <w:lang w:eastAsia="en-AU"/>
        </w:rPr>
        <w:t>with your consent, or where the law or a court or tribunal makes us.</w:t>
      </w:r>
      <w:r w:rsidR="00E3631F" w:rsidRPr="00846273">
        <w:rPr>
          <w:rFonts w:eastAsia="Times New Roman" w:cs="Times New Roman"/>
          <w:sz w:val="24"/>
          <w:szCs w:val="32"/>
          <w:bdr w:val="none" w:sz="0" w:space="0" w:color="auto" w:frame="1"/>
          <w:lang w:eastAsia="en-AU"/>
        </w:rPr>
        <w:t xml:space="preserve"> If we share that information </w:t>
      </w:r>
      <w:r w:rsidR="00A2214F">
        <w:rPr>
          <w:rFonts w:eastAsia="Times New Roman" w:cs="Times New Roman"/>
          <w:sz w:val="24"/>
          <w:szCs w:val="32"/>
          <w:bdr w:val="none" w:sz="0" w:space="0" w:color="auto" w:frame="1"/>
          <w:lang w:eastAsia="en-AU"/>
        </w:rPr>
        <w:t xml:space="preserve">with </w:t>
      </w:r>
      <w:r w:rsidR="00E3631F" w:rsidRPr="00846273">
        <w:rPr>
          <w:rFonts w:eastAsia="Times New Roman" w:cs="Times New Roman"/>
          <w:sz w:val="24"/>
          <w:szCs w:val="32"/>
          <w:bdr w:val="none" w:sz="0" w:space="0" w:color="auto" w:frame="1"/>
          <w:lang w:eastAsia="en-AU"/>
        </w:rPr>
        <w:t>other government agen</w:t>
      </w:r>
      <w:r w:rsidR="0037149D" w:rsidRPr="00846273">
        <w:rPr>
          <w:rFonts w:eastAsia="Times New Roman" w:cs="Times New Roman"/>
          <w:sz w:val="24"/>
          <w:szCs w:val="32"/>
          <w:bdr w:val="none" w:sz="0" w:space="0" w:color="auto" w:frame="1"/>
          <w:lang w:eastAsia="en-AU"/>
        </w:rPr>
        <w:t>cies</w:t>
      </w:r>
      <w:r w:rsidR="00A2214F">
        <w:rPr>
          <w:rFonts w:eastAsia="Times New Roman" w:cs="Times New Roman"/>
          <w:sz w:val="24"/>
          <w:szCs w:val="32"/>
          <w:bdr w:val="none" w:sz="0" w:space="0" w:color="auto" w:frame="1"/>
          <w:lang w:eastAsia="en-AU"/>
        </w:rPr>
        <w:t>,</w:t>
      </w:r>
      <w:r w:rsidR="0037149D" w:rsidRPr="00846273">
        <w:rPr>
          <w:rFonts w:eastAsia="Times New Roman" w:cs="Times New Roman"/>
          <w:sz w:val="24"/>
          <w:szCs w:val="32"/>
          <w:bdr w:val="none" w:sz="0" w:space="0" w:color="auto" w:frame="1"/>
          <w:lang w:eastAsia="en-AU"/>
        </w:rPr>
        <w:t xml:space="preserve"> </w:t>
      </w:r>
      <w:r w:rsidR="003D687B">
        <w:rPr>
          <w:rFonts w:eastAsia="Times New Roman" w:cs="Times New Roman"/>
          <w:sz w:val="24"/>
          <w:szCs w:val="32"/>
          <w:bdr w:val="none" w:sz="0" w:space="0" w:color="auto" w:frame="1"/>
          <w:lang w:eastAsia="en-AU"/>
        </w:rPr>
        <w:t xml:space="preserve">those other agencies are also required to handle your information </w:t>
      </w:r>
      <w:r w:rsidR="00A52ACE">
        <w:rPr>
          <w:rFonts w:eastAsia="Times New Roman" w:cs="Times New Roman"/>
          <w:sz w:val="24"/>
          <w:szCs w:val="32"/>
          <w:bdr w:val="none" w:sz="0" w:space="0" w:color="auto" w:frame="1"/>
          <w:lang w:eastAsia="en-AU"/>
        </w:rPr>
        <w:t>in a way that is consistent</w:t>
      </w:r>
      <w:r w:rsidR="003D687B">
        <w:rPr>
          <w:rFonts w:eastAsia="Times New Roman" w:cs="Times New Roman"/>
          <w:sz w:val="24"/>
          <w:szCs w:val="32"/>
          <w:bdr w:val="none" w:sz="0" w:space="0" w:color="auto" w:frame="1"/>
          <w:lang w:eastAsia="en-AU"/>
        </w:rPr>
        <w:t xml:space="preserve"> with the </w:t>
      </w:r>
      <w:r w:rsidR="001B29B4">
        <w:rPr>
          <w:rFonts w:eastAsia="Times New Roman" w:cs="Times New Roman"/>
          <w:sz w:val="24"/>
          <w:szCs w:val="32"/>
          <w:bdr w:val="none" w:sz="0" w:space="0" w:color="auto" w:frame="1"/>
          <w:lang w:eastAsia="en-AU"/>
        </w:rPr>
        <w:t>I</w:t>
      </w:r>
      <w:r w:rsidR="003D687B">
        <w:rPr>
          <w:rFonts w:eastAsia="Times New Roman" w:cs="Times New Roman"/>
          <w:sz w:val="24"/>
          <w:szCs w:val="32"/>
          <w:bdr w:val="none" w:sz="0" w:space="0" w:color="auto" w:frame="1"/>
          <w:lang w:eastAsia="en-AU"/>
        </w:rPr>
        <w:t>nformation Privacy Act</w:t>
      </w:r>
      <w:r w:rsidR="00B63157" w:rsidRPr="00846273">
        <w:rPr>
          <w:rFonts w:eastAsia="Times New Roman" w:cs="Times New Roman"/>
          <w:sz w:val="24"/>
          <w:szCs w:val="32"/>
          <w:bdr w:val="none" w:sz="0" w:space="0" w:color="auto" w:frame="1"/>
          <w:lang w:eastAsia="en-AU"/>
        </w:rPr>
        <w:t>.</w:t>
      </w:r>
      <w:r w:rsidR="0037149D" w:rsidRPr="00846273">
        <w:rPr>
          <w:rFonts w:eastAsia="Times New Roman" w:cs="Times New Roman"/>
          <w:sz w:val="24"/>
          <w:szCs w:val="32"/>
          <w:bdr w:val="none" w:sz="0" w:space="0" w:color="auto" w:frame="1"/>
          <w:lang w:eastAsia="en-AU"/>
        </w:rPr>
        <w:t xml:space="preserve"> </w:t>
      </w:r>
    </w:p>
    <w:p w14:paraId="453D0497" w14:textId="77777777" w:rsidR="00543DE5" w:rsidRPr="00846273" w:rsidRDefault="00543DE5" w:rsidP="00AC14B1">
      <w:pPr>
        <w:pStyle w:val="Heading1"/>
        <w:numPr>
          <w:ilvl w:val="0"/>
          <w:numId w:val="8"/>
        </w:numPr>
        <w:spacing w:after="240"/>
        <w:ind w:left="0" w:hanging="425"/>
        <w:rPr>
          <w:rFonts w:eastAsia="Times New Roman"/>
          <w:b/>
          <w:sz w:val="32"/>
          <w:bdr w:val="none" w:sz="0" w:space="0" w:color="auto" w:frame="1"/>
          <w:lang w:eastAsia="en-AU"/>
        </w:rPr>
      </w:pPr>
      <w:bookmarkStart w:id="2" w:name="_Toc10798863"/>
      <w:r w:rsidRPr="00846273">
        <w:rPr>
          <w:rFonts w:eastAsia="Times New Roman"/>
          <w:b/>
          <w:sz w:val="32"/>
          <w:bdr w:val="none" w:sz="0" w:space="0" w:color="auto" w:frame="1"/>
          <w:lang w:eastAsia="en-AU"/>
        </w:rPr>
        <w:t>Who we are and what we do</w:t>
      </w:r>
      <w:bookmarkEnd w:id="2"/>
    </w:p>
    <w:p w14:paraId="20822366" w14:textId="4969812C" w:rsidR="006D6FF4" w:rsidRPr="00846273" w:rsidRDefault="006D6FF4" w:rsidP="006D6FF4">
      <w:pPr>
        <w:spacing w:line="276" w:lineRule="auto"/>
        <w:rPr>
          <w:rFonts w:eastAsia="Times New Roman" w:cs="Times New Roman"/>
          <w:sz w:val="24"/>
          <w:bdr w:val="none" w:sz="0" w:space="0" w:color="auto" w:frame="1"/>
          <w:lang w:eastAsia="en-AU"/>
        </w:rPr>
      </w:pPr>
      <w:bookmarkStart w:id="3" w:name="_Toc10798864"/>
      <w:r w:rsidRPr="00846273">
        <w:rPr>
          <w:rFonts w:eastAsia="Times New Roman" w:cs="Times New Roman"/>
          <w:sz w:val="24"/>
          <w:bdr w:val="none" w:sz="0" w:space="0" w:color="auto" w:frame="1"/>
          <w:lang w:eastAsia="en-AU"/>
        </w:rPr>
        <w:t>The Commission promotes the human rights and welfare of all people living in the ACT. We are an independent agency established</w:t>
      </w:r>
      <w:r>
        <w:rPr>
          <w:rFonts w:eastAsia="Times New Roman" w:cs="Times New Roman"/>
          <w:sz w:val="24"/>
          <w:bdr w:val="none" w:sz="0" w:space="0" w:color="auto" w:frame="1"/>
          <w:lang w:eastAsia="en-AU"/>
        </w:rPr>
        <w:t xml:space="preserve"> by </w:t>
      </w:r>
      <w:r w:rsidRPr="00501DA7">
        <w:rPr>
          <w:rFonts w:eastAsia="Times New Roman" w:cs="Times New Roman"/>
          <w:sz w:val="24"/>
          <w:szCs w:val="24"/>
          <w:bdr w:val="none" w:sz="0" w:space="0" w:color="auto" w:frame="1"/>
          <w:lang w:eastAsia="en-AU"/>
        </w:rPr>
        <w:t>the</w:t>
      </w:r>
      <w:r>
        <w:rPr>
          <w:rFonts w:eastAsia="Times New Roman" w:cs="Times New Roman"/>
          <w:sz w:val="24"/>
          <w:szCs w:val="24"/>
          <w:bdr w:val="none" w:sz="0" w:space="0" w:color="auto" w:frame="1"/>
          <w:lang w:eastAsia="en-AU"/>
        </w:rPr>
        <w:t xml:space="preserve"> </w:t>
      </w:r>
      <w:r w:rsidRPr="00501DA7">
        <w:rPr>
          <w:sz w:val="24"/>
          <w:szCs w:val="24"/>
        </w:rPr>
        <w:t>HRC Act</w:t>
      </w:r>
      <w:r>
        <w:rPr>
          <w:rFonts w:eastAsia="Times New Roman" w:cs="Times New Roman"/>
          <w:sz w:val="24"/>
          <w:bdr w:val="none" w:sz="0" w:space="0" w:color="auto" w:frame="1"/>
          <w:lang w:eastAsia="en-AU"/>
        </w:rPr>
        <w:t xml:space="preserve"> and offer a range of services, including:</w:t>
      </w:r>
    </w:p>
    <w:p w14:paraId="3B94B4F4" w14:textId="77777777" w:rsidR="006D6FF4" w:rsidRPr="00AB65AE" w:rsidRDefault="006D6FF4" w:rsidP="006D6FF4">
      <w:pPr>
        <w:pStyle w:val="ListParagraph"/>
        <w:numPr>
          <w:ilvl w:val="0"/>
          <w:numId w:val="48"/>
        </w:numPr>
        <w:spacing w:before="160" w:line="276" w:lineRule="auto"/>
        <w:contextualSpacing w:val="0"/>
        <w:rPr>
          <w:rFonts w:eastAsia="Times New Roman" w:cs="Times New Roman"/>
          <w:sz w:val="24"/>
          <w:bdr w:val="none" w:sz="0" w:space="0" w:color="auto" w:frame="1"/>
          <w:lang w:eastAsia="en-AU"/>
        </w:rPr>
      </w:pPr>
      <w:r w:rsidRPr="00AB65AE">
        <w:rPr>
          <w:rFonts w:eastAsia="Times New Roman" w:cs="Times New Roman"/>
          <w:sz w:val="24"/>
          <w:bdr w:val="none" w:sz="0" w:space="0" w:color="auto" w:frame="1"/>
          <w:lang w:eastAsia="en-AU"/>
        </w:rPr>
        <w:t>oversight of systemic issues, review of laws, and advice to government and others regarding human rights compliance</w:t>
      </w:r>
    </w:p>
    <w:p w14:paraId="52EED79F" w14:textId="77777777" w:rsidR="006D6FF4" w:rsidRPr="00AB65AE" w:rsidRDefault="006D6FF4" w:rsidP="006D6FF4">
      <w:pPr>
        <w:pStyle w:val="ListParagraph"/>
        <w:numPr>
          <w:ilvl w:val="0"/>
          <w:numId w:val="48"/>
        </w:numPr>
        <w:spacing w:before="160" w:line="276" w:lineRule="auto"/>
        <w:contextualSpacing w:val="0"/>
        <w:rPr>
          <w:rFonts w:eastAsia="Times New Roman" w:cs="Times New Roman"/>
          <w:sz w:val="24"/>
          <w:bdr w:val="none" w:sz="0" w:space="0" w:color="auto" w:frame="1"/>
          <w:lang w:eastAsia="en-AU"/>
        </w:rPr>
      </w:pPr>
      <w:r w:rsidRPr="00AB65AE">
        <w:rPr>
          <w:rFonts w:eastAsia="Times New Roman" w:cs="Times New Roman"/>
          <w:sz w:val="24"/>
          <w:bdr w:val="none" w:sz="0" w:space="0" w:color="auto" w:frame="1"/>
          <w:lang w:eastAsia="en-AU"/>
        </w:rPr>
        <w:t>independent complaint handling covering a range of service providers, and discrimination matters</w:t>
      </w:r>
    </w:p>
    <w:p w14:paraId="2FD2C694" w14:textId="77777777" w:rsidR="006D6FF4" w:rsidRPr="00AB65AE" w:rsidRDefault="006D6FF4" w:rsidP="006D6FF4">
      <w:pPr>
        <w:pStyle w:val="ListParagraph"/>
        <w:numPr>
          <w:ilvl w:val="0"/>
          <w:numId w:val="48"/>
        </w:numPr>
        <w:spacing w:before="160" w:line="276" w:lineRule="auto"/>
        <w:contextualSpacing w:val="0"/>
        <w:rPr>
          <w:rFonts w:eastAsia="Times New Roman" w:cs="Times New Roman"/>
          <w:sz w:val="24"/>
          <w:bdr w:val="none" w:sz="0" w:space="0" w:color="auto" w:frame="1"/>
          <w:lang w:eastAsia="en-AU"/>
        </w:rPr>
      </w:pPr>
      <w:r w:rsidRPr="00AB65AE">
        <w:rPr>
          <w:rFonts w:eastAsia="Times New Roman" w:cs="Times New Roman"/>
          <w:sz w:val="24"/>
          <w:bdr w:val="none" w:sz="0" w:space="0" w:color="auto" w:frame="1"/>
          <w:lang w:eastAsia="en-AU"/>
        </w:rPr>
        <w:t>advocacy for children, young people and adults experiencing vulnerability</w:t>
      </w:r>
    </w:p>
    <w:p w14:paraId="4418F11C" w14:textId="77777777" w:rsidR="006D6FF4" w:rsidRPr="00AB65AE" w:rsidRDefault="006D6FF4" w:rsidP="006D6FF4">
      <w:pPr>
        <w:pStyle w:val="ListParagraph"/>
        <w:numPr>
          <w:ilvl w:val="0"/>
          <w:numId w:val="48"/>
        </w:numPr>
        <w:spacing w:before="160" w:line="276" w:lineRule="auto"/>
        <w:contextualSpacing w:val="0"/>
        <w:rPr>
          <w:rFonts w:eastAsia="Times New Roman" w:cs="Times New Roman"/>
          <w:sz w:val="24"/>
          <w:bdr w:val="none" w:sz="0" w:space="0" w:color="auto" w:frame="1"/>
          <w:lang w:eastAsia="en-AU"/>
        </w:rPr>
      </w:pPr>
      <w:r w:rsidRPr="00AB65AE">
        <w:rPr>
          <w:rFonts w:eastAsia="Times New Roman" w:cs="Times New Roman"/>
          <w:sz w:val="24"/>
          <w:bdr w:val="none" w:sz="0" w:space="0" w:color="auto" w:frame="1"/>
          <w:lang w:eastAsia="en-AU"/>
        </w:rPr>
        <w:t>consultation with children and young people to enable their participating in decision-making about matters that affect them</w:t>
      </w:r>
    </w:p>
    <w:p w14:paraId="0BE694BE" w14:textId="77777777" w:rsidR="006D6FF4" w:rsidRPr="00AB65AE" w:rsidRDefault="006D6FF4" w:rsidP="006D6FF4">
      <w:pPr>
        <w:pStyle w:val="ListParagraph"/>
        <w:numPr>
          <w:ilvl w:val="0"/>
          <w:numId w:val="48"/>
        </w:numPr>
        <w:spacing w:before="160" w:line="276" w:lineRule="auto"/>
        <w:contextualSpacing w:val="0"/>
        <w:rPr>
          <w:rFonts w:eastAsia="Times New Roman" w:cs="Times New Roman"/>
          <w:sz w:val="24"/>
          <w:bdr w:val="none" w:sz="0" w:space="0" w:color="auto" w:frame="1"/>
          <w:lang w:eastAsia="en-AU"/>
        </w:rPr>
      </w:pPr>
      <w:r w:rsidRPr="00AB65AE">
        <w:rPr>
          <w:rFonts w:eastAsia="Times New Roman" w:cs="Times New Roman"/>
          <w:sz w:val="24"/>
          <w:bdr w:val="none" w:sz="0" w:space="0" w:color="auto" w:frame="1"/>
          <w:lang w:eastAsia="en-AU"/>
        </w:rPr>
        <w:lastRenderedPageBreak/>
        <w:t>advocacy, information, therapeutic services and support to victims of crime</w:t>
      </w:r>
    </w:p>
    <w:p w14:paraId="27E50123" w14:textId="77777777" w:rsidR="006D6FF4" w:rsidRPr="00AB65AE" w:rsidRDefault="006D6FF4" w:rsidP="006D6FF4">
      <w:pPr>
        <w:pStyle w:val="ListParagraph"/>
        <w:numPr>
          <w:ilvl w:val="0"/>
          <w:numId w:val="48"/>
        </w:numPr>
        <w:spacing w:before="160" w:line="276" w:lineRule="auto"/>
        <w:contextualSpacing w:val="0"/>
        <w:rPr>
          <w:rFonts w:eastAsia="Times New Roman" w:cs="Times New Roman"/>
          <w:sz w:val="24"/>
          <w:bdr w:val="none" w:sz="0" w:space="0" w:color="auto" w:frame="1"/>
          <w:lang w:eastAsia="en-AU"/>
        </w:rPr>
      </w:pPr>
      <w:r w:rsidRPr="00AB65AE">
        <w:rPr>
          <w:rFonts w:eastAsia="Times New Roman" w:cs="Times New Roman"/>
          <w:sz w:val="24"/>
          <w:bdr w:val="none" w:sz="0" w:space="0" w:color="auto" w:frame="1"/>
          <w:lang w:eastAsia="en-AU"/>
        </w:rPr>
        <w:t>community education, training and information about human rights.</w:t>
      </w:r>
    </w:p>
    <w:p w14:paraId="745D8F76" w14:textId="77777777" w:rsidR="000A08A2" w:rsidRPr="00846273" w:rsidRDefault="000A08A2" w:rsidP="006D6FF4">
      <w:pPr>
        <w:pStyle w:val="Heading1"/>
        <w:numPr>
          <w:ilvl w:val="0"/>
          <w:numId w:val="8"/>
        </w:numPr>
        <w:spacing w:after="240"/>
        <w:ind w:left="0" w:hanging="425"/>
        <w:rPr>
          <w:rFonts w:eastAsia="Times New Roman"/>
          <w:b/>
          <w:sz w:val="32"/>
          <w:bdr w:val="none" w:sz="0" w:space="0" w:color="auto" w:frame="1"/>
          <w:lang w:eastAsia="en-AU"/>
        </w:rPr>
      </w:pPr>
      <w:r w:rsidRPr="00846273">
        <w:rPr>
          <w:rFonts w:eastAsia="Times New Roman"/>
          <w:b/>
          <w:sz w:val="32"/>
          <w:bdr w:val="none" w:sz="0" w:space="0" w:color="auto" w:frame="1"/>
          <w:lang w:eastAsia="en-AU"/>
        </w:rPr>
        <w:t>Collecting and receiving information about you</w:t>
      </w:r>
      <w:bookmarkEnd w:id="3"/>
    </w:p>
    <w:p w14:paraId="21CA7A39" w14:textId="286CAA48" w:rsidR="00A0331F" w:rsidRPr="00846273" w:rsidRDefault="008D01BC" w:rsidP="00E6650E">
      <w:pPr>
        <w:pStyle w:val="ListParagraph"/>
        <w:spacing w:before="160" w:line="276" w:lineRule="auto"/>
        <w:ind w:left="0"/>
        <w:contextualSpacing w:val="0"/>
        <w:rPr>
          <w:rFonts w:eastAsia="Times New Roman" w:cs="Times New Roman"/>
          <w:sz w:val="24"/>
          <w:bdr w:val="none" w:sz="0" w:space="0" w:color="auto" w:frame="1"/>
          <w:lang w:eastAsia="en-AU"/>
        </w:rPr>
      </w:pPr>
      <w:r w:rsidRPr="00846273">
        <w:rPr>
          <w:rFonts w:eastAsia="Times New Roman" w:cs="Times New Roman"/>
          <w:sz w:val="24"/>
          <w:bdr w:val="none" w:sz="0" w:space="0" w:color="auto" w:frame="1"/>
          <w:lang w:eastAsia="en-AU"/>
        </w:rPr>
        <w:t>We only co</w:t>
      </w:r>
      <w:r w:rsidR="002B1D84" w:rsidRPr="00846273">
        <w:rPr>
          <w:rFonts w:eastAsia="Times New Roman" w:cs="Times New Roman"/>
          <w:sz w:val="24"/>
          <w:bdr w:val="none" w:sz="0" w:space="0" w:color="auto" w:frame="1"/>
          <w:lang w:eastAsia="en-AU"/>
        </w:rPr>
        <w:t>llect information about you in</w:t>
      </w:r>
      <w:r w:rsidRPr="00846273">
        <w:rPr>
          <w:rFonts w:eastAsia="Times New Roman" w:cs="Times New Roman"/>
          <w:sz w:val="24"/>
          <w:bdr w:val="none" w:sz="0" w:space="0" w:color="auto" w:frame="1"/>
          <w:lang w:eastAsia="en-AU"/>
        </w:rPr>
        <w:t xml:space="preserve"> ways that are lawful and fair.</w:t>
      </w:r>
      <w:r w:rsidR="001E764A">
        <w:rPr>
          <w:rFonts w:eastAsia="Times New Roman" w:cs="Times New Roman"/>
          <w:sz w:val="24"/>
          <w:bdr w:val="none" w:sz="0" w:space="0" w:color="auto" w:frame="1"/>
          <w:lang w:eastAsia="en-AU"/>
        </w:rPr>
        <w:t xml:space="preserve"> </w:t>
      </w:r>
      <w:r w:rsidR="00501C2E" w:rsidRPr="00846273">
        <w:rPr>
          <w:rFonts w:eastAsia="Times New Roman" w:cs="Times New Roman"/>
          <w:sz w:val="24"/>
          <w:bdr w:val="none" w:sz="0" w:space="0" w:color="auto" w:frame="1"/>
          <w:lang w:eastAsia="en-AU"/>
        </w:rPr>
        <w:t>We only collect information about you</w:t>
      </w:r>
      <w:r w:rsidR="00D93C9F" w:rsidRPr="00846273">
        <w:rPr>
          <w:rFonts w:eastAsia="Times New Roman" w:cs="Times New Roman"/>
          <w:sz w:val="24"/>
          <w:bdr w:val="none" w:sz="0" w:space="0" w:color="auto" w:frame="1"/>
          <w:lang w:eastAsia="en-AU"/>
        </w:rPr>
        <w:t xml:space="preserve"> with your informed consent or</w:t>
      </w:r>
      <w:r w:rsidR="00501C2E" w:rsidRPr="00846273">
        <w:rPr>
          <w:rFonts w:eastAsia="Times New Roman" w:cs="Times New Roman"/>
          <w:sz w:val="24"/>
          <w:bdr w:val="none" w:sz="0" w:space="0" w:color="auto" w:frame="1"/>
          <w:lang w:eastAsia="en-AU"/>
        </w:rPr>
        <w:t xml:space="preserve"> where we need it</w:t>
      </w:r>
      <w:r w:rsidR="00664081" w:rsidRPr="00846273">
        <w:rPr>
          <w:rFonts w:eastAsia="Times New Roman" w:cs="Times New Roman"/>
          <w:sz w:val="24"/>
          <w:bdr w:val="none" w:sz="0" w:space="0" w:color="auto" w:frame="1"/>
          <w:lang w:eastAsia="en-AU"/>
        </w:rPr>
        <w:t xml:space="preserve"> for,</w:t>
      </w:r>
      <w:r w:rsidR="00501C2E" w:rsidRPr="00846273">
        <w:rPr>
          <w:rFonts w:eastAsia="Times New Roman" w:cs="Times New Roman"/>
          <w:sz w:val="24"/>
          <w:bdr w:val="none" w:sz="0" w:space="0" w:color="auto" w:frame="1"/>
          <w:lang w:eastAsia="en-AU"/>
        </w:rPr>
        <w:t xml:space="preserve"> or it </w:t>
      </w:r>
      <w:r w:rsidR="00664081" w:rsidRPr="00846273">
        <w:rPr>
          <w:rFonts w:eastAsia="Times New Roman" w:cs="Times New Roman"/>
          <w:sz w:val="24"/>
          <w:bdr w:val="none" w:sz="0" w:space="0" w:color="auto" w:frame="1"/>
          <w:lang w:eastAsia="en-AU"/>
        </w:rPr>
        <w:t xml:space="preserve">is directly </w:t>
      </w:r>
      <w:r w:rsidR="00D93C9F" w:rsidRPr="00846273">
        <w:rPr>
          <w:rFonts w:eastAsia="Times New Roman" w:cs="Times New Roman"/>
          <w:sz w:val="24"/>
          <w:bdr w:val="none" w:sz="0" w:space="0" w:color="auto" w:frame="1"/>
          <w:lang w:eastAsia="en-AU"/>
        </w:rPr>
        <w:t xml:space="preserve">related </w:t>
      </w:r>
      <w:r w:rsidR="00664081" w:rsidRPr="00846273">
        <w:rPr>
          <w:rFonts w:eastAsia="Times New Roman" w:cs="Times New Roman"/>
          <w:sz w:val="24"/>
          <w:bdr w:val="none" w:sz="0" w:space="0" w:color="auto" w:frame="1"/>
          <w:lang w:eastAsia="en-AU"/>
        </w:rPr>
        <w:t>to, our work.</w:t>
      </w:r>
    </w:p>
    <w:p w14:paraId="0639132F" w14:textId="6EAEC6CF" w:rsidR="00824434" w:rsidRPr="001E764A" w:rsidRDefault="001E764A" w:rsidP="00E6650E">
      <w:pPr>
        <w:pStyle w:val="ListParagraph"/>
        <w:spacing w:before="160" w:line="276" w:lineRule="auto"/>
        <w:ind w:left="0"/>
        <w:contextualSpacing w:val="0"/>
        <w:rPr>
          <w:rFonts w:eastAsia="Times New Roman" w:cs="Times New Roman"/>
          <w:b/>
          <w:sz w:val="24"/>
          <w:bdr w:val="none" w:sz="0" w:space="0" w:color="auto" w:frame="1"/>
          <w:lang w:eastAsia="en-AU"/>
        </w:rPr>
      </w:pPr>
      <w:r>
        <w:rPr>
          <w:rFonts w:eastAsia="Times New Roman" w:cs="Times New Roman"/>
          <w:b/>
          <w:sz w:val="24"/>
          <w:bdr w:val="none" w:sz="0" w:space="0" w:color="auto" w:frame="1"/>
          <w:lang w:eastAsia="en-AU"/>
        </w:rPr>
        <w:t>W</w:t>
      </w:r>
      <w:r w:rsidR="00E6650E">
        <w:rPr>
          <w:rFonts w:eastAsia="Times New Roman" w:cs="Times New Roman"/>
          <w:b/>
          <w:sz w:val="24"/>
          <w:bdr w:val="none" w:sz="0" w:space="0" w:color="auto" w:frame="1"/>
          <w:lang w:eastAsia="en-AU"/>
        </w:rPr>
        <w:t>HAT</w:t>
      </w:r>
      <w:r>
        <w:rPr>
          <w:rFonts w:eastAsia="Times New Roman" w:cs="Times New Roman"/>
          <w:b/>
          <w:sz w:val="24"/>
          <w:bdr w:val="none" w:sz="0" w:space="0" w:color="auto" w:frame="1"/>
          <w:lang w:eastAsia="en-AU"/>
        </w:rPr>
        <w:t>:</w:t>
      </w:r>
      <w:r w:rsidRPr="001E764A">
        <w:rPr>
          <w:rFonts w:eastAsia="Times New Roman" w:cs="Times New Roman"/>
          <w:sz w:val="24"/>
          <w:bdr w:val="none" w:sz="0" w:space="0" w:color="auto" w:frame="1"/>
          <w:lang w:eastAsia="en-AU"/>
        </w:rPr>
        <w:t xml:space="preserve"> </w:t>
      </w:r>
      <w:r w:rsidR="00A1085B" w:rsidRPr="001E764A">
        <w:rPr>
          <w:rFonts w:eastAsia="Times New Roman" w:cs="Times New Roman"/>
          <w:sz w:val="24"/>
          <w:bdr w:val="none" w:sz="0" w:space="0" w:color="auto" w:frame="1"/>
          <w:lang w:eastAsia="en-AU"/>
        </w:rPr>
        <w:t xml:space="preserve">The </w:t>
      </w:r>
      <w:r w:rsidR="00D169B8" w:rsidRPr="001E764A">
        <w:rPr>
          <w:rFonts w:eastAsia="Times New Roman" w:cs="Times New Roman"/>
          <w:sz w:val="24"/>
          <w:bdr w:val="none" w:sz="0" w:space="0" w:color="auto" w:frame="1"/>
          <w:lang w:eastAsia="en-AU"/>
        </w:rPr>
        <w:t>information</w:t>
      </w:r>
      <w:r w:rsidR="00A1085B" w:rsidRPr="001E764A">
        <w:rPr>
          <w:rFonts w:eastAsia="Times New Roman" w:cs="Times New Roman"/>
          <w:sz w:val="24"/>
          <w:bdr w:val="none" w:sz="0" w:space="0" w:color="auto" w:frame="1"/>
          <w:lang w:eastAsia="en-AU"/>
        </w:rPr>
        <w:t xml:space="preserve"> we</w:t>
      </w:r>
      <w:r w:rsidR="00A0331F" w:rsidRPr="001E764A">
        <w:rPr>
          <w:rFonts w:eastAsia="Times New Roman" w:cs="Times New Roman"/>
          <w:sz w:val="24"/>
          <w:bdr w:val="none" w:sz="0" w:space="0" w:color="auto" w:frame="1"/>
          <w:lang w:eastAsia="en-AU"/>
        </w:rPr>
        <w:t xml:space="preserve"> collect</w:t>
      </w:r>
      <w:r w:rsidR="008F6A63" w:rsidRPr="001E764A">
        <w:rPr>
          <w:rFonts w:eastAsia="Times New Roman" w:cs="Times New Roman"/>
          <w:sz w:val="24"/>
          <w:bdr w:val="none" w:sz="0" w:space="0" w:color="auto" w:frame="1"/>
          <w:lang w:eastAsia="en-AU"/>
        </w:rPr>
        <w:t xml:space="preserve"> </w:t>
      </w:r>
      <w:r w:rsidR="00A1085B" w:rsidRPr="001E764A">
        <w:rPr>
          <w:rFonts w:eastAsia="Times New Roman" w:cs="Times New Roman"/>
          <w:sz w:val="24"/>
          <w:bdr w:val="none" w:sz="0" w:space="0" w:color="auto" w:frame="1"/>
          <w:lang w:eastAsia="en-AU"/>
        </w:rPr>
        <w:t>depends</w:t>
      </w:r>
      <w:r w:rsidR="00D33014" w:rsidRPr="001E764A">
        <w:rPr>
          <w:rFonts w:eastAsia="Times New Roman" w:cs="Times New Roman"/>
          <w:sz w:val="24"/>
          <w:bdr w:val="none" w:sz="0" w:space="0" w:color="auto" w:frame="1"/>
          <w:lang w:eastAsia="en-AU"/>
        </w:rPr>
        <w:t xml:space="preserve"> on what services you need</w:t>
      </w:r>
      <w:r w:rsidR="00D169B8" w:rsidRPr="001E764A">
        <w:rPr>
          <w:rFonts w:eastAsia="Times New Roman" w:cs="Times New Roman"/>
          <w:sz w:val="24"/>
          <w:bdr w:val="none" w:sz="0" w:space="0" w:color="auto" w:frame="1"/>
          <w:lang w:eastAsia="en-AU"/>
        </w:rPr>
        <w:t>, request or receive</w:t>
      </w:r>
      <w:r>
        <w:rPr>
          <w:rFonts w:eastAsia="Times New Roman" w:cs="Times New Roman"/>
          <w:sz w:val="24"/>
          <w:bdr w:val="none" w:sz="0" w:space="0" w:color="auto" w:frame="1"/>
          <w:lang w:eastAsia="en-AU"/>
        </w:rPr>
        <w:t xml:space="preserve">. </w:t>
      </w:r>
      <w:r w:rsidR="00D31993">
        <w:rPr>
          <w:rFonts w:eastAsia="Times New Roman" w:cs="Times New Roman"/>
          <w:sz w:val="24"/>
          <w:bdr w:val="none" w:sz="0" w:space="0" w:color="auto" w:frame="1"/>
          <w:lang w:eastAsia="en-AU"/>
        </w:rPr>
        <w:t>The</w:t>
      </w:r>
      <w:r w:rsidR="00D31993" w:rsidRPr="00824434">
        <w:rPr>
          <w:rFonts w:eastAsia="Times New Roman" w:cs="Times New Roman"/>
          <w:sz w:val="24"/>
          <w:bdr w:val="none" w:sz="0" w:space="0" w:color="auto" w:frame="1"/>
          <w:lang w:eastAsia="en-AU"/>
        </w:rPr>
        <w:t xml:space="preserve"> information collection table</w:t>
      </w:r>
      <w:r w:rsidR="00D31993">
        <w:rPr>
          <w:rFonts w:eastAsia="Times New Roman" w:cs="Times New Roman"/>
          <w:sz w:val="24"/>
          <w:bdr w:val="none" w:sz="0" w:space="0" w:color="auto" w:frame="1"/>
          <w:lang w:eastAsia="en-AU"/>
        </w:rPr>
        <w:t xml:space="preserve"> in </w:t>
      </w:r>
      <w:r w:rsidR="00D31993">
        <w:rPr>
          <w:rFonts w:eastAsia="Times New Roman" w:cs="Times New Roman"/>
          <w:sz w:val="24"/>
          <w:szCs w:val="24"/>
          <w:bdr w:val="none" w:sz="0" w:space="0" w:color="auto" w:frame="1"/>
          <w:lang w:eastAsia="en-AU"/>
        </w:rPr>
        <w:t>our Privacy Policy</w:t>
      </w:r>
      <w:r w:rsidR="00D31993" w:rsidRPr="00824434">
        <w:rPr>
          <w:rFonts w:eastAsia="Times New Roman" w:cs="Times New Roman"/>
          <w:sz w:val="24"/>
          <w:bdr w:val="none" w:sz="0" w:space="0" w:color="auto" w:frame="1"/>
          <w:lang w:eastAsia="en-AU"/>
        </w:rPr>
        <w:t xml:space="preserve"> </w:t>
      </w:r>
      <w:r w:rsidR="00D31993">
        <w:rPr>
          <w:rFonts w:eastAsia="Times New Roman" w:cs="Times New Roman"/>
          <w:sz w:val="24"/>
          <w:bdr w:val="none" w:sz="0" w:space="0" w:color="auto" w:frame="1"/>
          <w:lang w:eastAsia="en-AU"/>
        </w:rPr>
        <w:t>describes</w:t>
      </w:r>
      <w:r w:rsidR="00824434" w:rsidRPr="00824434">
        <w:rPr>
          <w:rFonts w:eastAsia="Times New Roman" w:cs="Times New Roman"/>
          <w:sz w:val="24"/>
          <w:bdr w:val="none" w:sz="0" w:space="0" w:color="auto" w:frame="1"/>
          <w:lang w:eastAsia="en-AU"/>
        </w:rPr>
        <w:t xml:space="preserve"> the kinds of personal information each </w:t>
      </w:r>
      <w:r>
        <w:rPr>
          <w:rFonts w:eastAsia="Times New Roman" w:cs="Times New Roman"/>
          <w:sz w:val="24"/>
          <w:bdr w:val="none" w:sz="0" w:space="0" w:color="auto" w:frame="1"/>
          <w:lang w:eastAsia="en-AU"/>
        </w:rPr>
        <w:t>area of the Commission</w:t>
      </w:r>
      <w:r w:rsidR="00824434" w:rsidRPr="00824434">
        <w:rPr>
          <w:rFonts w:eastAsia="Times New Roman" w:cs="Times New Roman"/>
          <w:sz w:val="24"/>
          <w:bdr w:val="none" w:sz="0" w:space="0" w:color="auto" w:frame="1"/>
          <w:lang w:eastAsia="en-AU"/>
        </w:rPr>
        <w:t xml:space="preserve"> collect</w:t>
      </w:r>
      <w:r>
        <w:rPr>
          <w:rFonts w:eastAsia="Times New Roman" w:cs="Times New Roman"/>
          <w:sz w:val="24"/>
          <w:bdr w:val="none" w:sz="0" w:space="0" w:color="auto" w:frame="1"/>
          <w:lang w:eastAsia="en-AU"/>
        </w:rPr>
        <w:t>s</w:t>
      </w:r>
      <w:r w:rsidR="00D31993">
        <w:rPr>
          <w:rFonts w:eastAsia="Times New Roman" w:cs="Times New Roman"/>
          <w:sz w:val="24"/>
          <w:bdr w:val="none" w:sz="0" w:space="0" w:color="auto" w:frame="1"/>
          <w:lang w:eastAsia="en-AU"/>
        </w:rPr>
        <w:t xml:space="preserve"> and why</w:t>
      </w:r>
      <w:r w:rsidR="00824434" w:rsidRPr="00824434">
        <w:rPr>
          <w:rFonts w:eastAsia="Times New Roman" w:cs="Times New Roman"/>
          <w:sz w:val="24"/>
          <w:bdr w:val="none" w:sz="0" w:space="0" w:color="auto" w:frame="1"/>
          <w:lang w:eastAsia="en-AU"/>
        </w:rPr>
        <w:t>.</w:t>
      </w:r>
    </w:p>
    <w:p w14:paraId="10229D60" w14:textId="7A90BFB7" w:rsidR="002F765B" w:rsidRPr="00824434" w:rsidRDefault="001E764A" w:rsidP="00E6650E">
      <w:pPr>
        <w:shd w:val="clear" w:color="auto" w:fill="FFFFFF"/>
        <w:spacing w:before="160" w:line="276" w:lineRule="auto"/>
        <w:textAlignment w:val="baseline"/>
        <w:rPr>
          <w:rFonts w:eastAsia="Times New Roman" w:cs="Times New Roman"/>
          <w:sz w:val="24"/>
          <w:bdr w:val="none" w:sz="0" w:space="0" w:color="auto" w:frame="1"/>
          <w:lang w:eastAsia="en-AU"/>
        </w:rPr>
      </w:pPr>
      <w:r>
        <w:rPr>
          <w:rFonts w:eastAsia="Times New Roman" w:cs="Times New Roman"/>
          <w:b/>
          <w:sz w:val="24"/>
          <w:bdr w:val="none" w:sz="0" w:space="0" w:color="auto" w:frame="1"/>
          <w:lang w:eastAsia="en-AU"/>
        </w:rPr>
        <w:t>H</w:t>
      </w:r>
      <w:r w:rsidR="00E6650E">
        <w:rPr>
          <w:rFonts w:eastAsia="Times New Roman" w:cs="Times New Roman"/>
          <w:b/>
          <w:sz w:val="24"/>
          <w:bdr w:val="none" w:sz="0" w:space="0" w:color="auto" w:frame="1"/>
          <w:lang w:eastAsia="en-AU"/>
        </w:rPr>
        <w:t>OW</w:t>
      </w:r>
      <w:r>
        <w:rPr>
          <w:rFonts w:eastAsia="Times New Roman" w:cs="Times New Roman"/>
          <w:b/>
          <w:sz w:val="24"/>
          <w:bdr w:val="none" w:sz="0" w:space="0" w:color="auto" w:frame="1"/>
          <w:lang w:eastAsia="en-AU"/>
        </w:rPr>
        <w:t xml:space="preserve">: </w:t>
      </w:r>
      <w:r w:rsidR="00A1085B">
        <w:rPr>
          <w:rFonts w:eastAsia="Times New Roman" w:cs="Times New Roman"/>
          <w:sz w:val="24"/>
          <w:bdr w:val="none" w:sz="0" w:space="0" w:color="auto" w:frame="1"/>
          <w:lang w:eastAsia="en-AU"/>
        </w:rPr>
        <w:t xml:space="preserve">We collect information from </w:t>
      </w:r>
      <w:r w:rsidR="00A1085B" w:rsidRPr="00824434">
        <w:rPr>
          <w:rFonts w:eastAsia="Times New Roman" w:cs="Times New Roman"/>
          <w:sz w:val="24"/>
          <w:bdr w:val="none" w:sz="0" w:space="0" w:color="auto" w:frame="1"/>
          <w:lang w:eastAsia="en-AU"/>
        </w:rPr>
        <w:t>you</w:t>
      </w:r>
      <w:r w:rsidR="002F765B" w:rsidRPr="00824434">
        <w:rPr>
          <w:rFonts w:eastAsia="Times New Roman" w:cs="Times New Roman"/>
          <w:sz w:val="24"/>
          <w:bdr w:val="none" w:sz="0" w:space="0" w:color="auto" w:frame="1"/>
          <w:lang w:eastAsia="en-AU"/>
        </w:rPr>
        <w:t xml:space="preserve"> in a vari</w:t>
      </w:r>
      <w:r>
        <w:rPr>
          <w:rFonts w:eastAsia="Times New Roman" w:cs="Times New Roman"/>
          <w:sz w:val="24"/>
          <w:bdr w:val="none" w:sz="0" w:space="0" w:color="auto" w:frame="1"/>
          <w:lang w:eastAsia="en-AU"/>
        </w:rPr>
        <w:t xml:space="preserve">ety of ways, including through </w:t>
      </w:r>
      <w:r w:rsidR="002F765B" w:rsidRPr="00824434">
        <w:rPr>
          <w:rFonts w:eastAsia="Times New Roman" w:cs="Times New Roman"/>
          <w:sz w:val="24"/>
          <w:bdr w:val="none" w:sz="0" w:space="0" w:color="auto" w:frame="1"/>
          <w:lang w:eastAsia="en-AU"/>
        </w:rPr>
        <w:t xml:space="preserve">complaint forms, in </w:t>
      </w:r>
      <w:r w:rsidR="009938D8" w:rsidRPr="00824434">
        <w:rPr>
          <w:rFonts w:eastAsia="Times New Roman" w:cs="Times New Roman"/>
          <w:sz w:val="24"/>
          <w:bdr w:val="none" w:sz="0" w:space="0" w:color="auto" w:frame="1"/>
          <w:lang w:eastAsia="en-AU"/>
        </w:rPr>
        <w:t xml:space="preserve">letters or emails </w:t>
      </w:r>
      <w:r w:rsidR="002F765B" w:rsidRPr="00824434">
        <w:rPr>
          <w:rFonts w:eastAsia="Times New Roman" w:cs="Times New Roman"/>
          <w:sz w:val="24"/>
          <w:bdr w:val="none" w:sz="0" w:space="0" w:color="auto" w:frame="1"/>
          <w:lang w:eastAsia="en-AU"/>
        </w:rPr>
        <w:t>to and from you, over the telephone and by fax</w:t>
      </w:r>
      <w:r w:rsidR="00B7110E" w:rsidRPr="00824434">
        <w:rPr>
          <w:rFonts w:eastAsia="Times New Roman" w:cs="Times New Roman"/>
          <w:sz w:val="24"/>
          <w:bdr w:val="none" w:sz="0" w:space="0" w:color="auto" w:frame="1"/>
          <w:lang w:eastAsia="en-AU"/>
        </w:rPr>
        <w:t xml:space="preserve"> or</w:t>
      </w:r>
      <w:r w:rsidR="00C0057D" w:rsidRPr="00824434">
        <w:rPr>
          <w:rFonts w:eastAsia="Times New Roman" w:cs="Times New Roman"/>
          <w:sz w:val="24"/>
          <w:bdr w:val="none" w:sz="0" w:space="0" w:color="auto" w:frame="1"/>
          <w:lang w:eastAsia="en-AU"/>
        </w:rPr>
        <w:t xml:space="preserve"> in person</w:t>
      </w:r>
      <w:r w:rsidR="00D911A8" w:rsidRPr="00824434">
        <w:rPr>
          <w:rFonts w:eastAsia="Times New Roman" w:cs="Times New Roman"/>
          <w:sz w:val="24"/>
          <w:bdr w:val="none" w:sz="0" w:space="0" w:color="auto" w:frame="1"/>
          <w:lang w:eastAsia="en-AU"/>
        </w:rPr>
        <w:t>.</w:t>
      </w:r>
      <w:r w:rsidR="00C0057D" w:rsidRPr="00824434">
        <w:rPr>
          <w:rFonts w:eastAsia="Times New Roman" w:cs="Times New Roman"/>
          <w:sz w:val="24"/>
          <w:bdr w:val="none" w:sz="0" w:space="0" w:color="auto" w:frame="1"/>
          <w:lang w:eastAsia="en-AU"/>
        </w:rPr>
        <w:t xml:space="preserve"> </w:t>
      </w:r>
    </w:p>
    <w:p w14:paraId="40FEE10F" w14:textId="148B1384" w:rsidR="0071202F" w:rsidRPr="00824434" w:rsidRDefault="001E764A" w:rsidP="00E6650E">
      <w:pPr>
        <w:keepNext/>
        <w:shd w:val="clear" w:color="auto" w:fill="FFFFFF"/>
        <w:tabs>
          <w:tab w:val="left" w:pos="5070"/>
        </w:tabs>
        <w:spacing w:before="160" w:line="276" w:lineRule="auto"/>
        <w:textAlignment w:val="baseline"/>
        <w:rPr>
          <w:rFonts w:eastAsia="Times New Roman" w:cs="Times New Roman"/>
          <w:sz w:val="24"/>
          <w:bdr w:val="none" w:sz="0" w:space="0" w:color="auto" w:frame="1"/>
          <w:lang w:eastAsia="en-AU"/>
        </w:rPr>
      </w:pPr>
      <w:r>
        <w:rPr>
          <w:rFonts w:eastAsia="Times New Roman" w:cs="Times New Roman"/>
          <w:b/>
          <w:sz w:val="24"/>
          <w:bdr w:val="none" w:sz="0" w:space="0" w:color="auto" w:frame="1"/>
          <w:lang w:eastAsia="en-AU"/>
        </w:rPr>
        <w:t>F</w:t>
      </w:r>
      <w:r w:rsidR="00E6650E">
        <w:rPr>
          <w:rFonts w:eastAsia="Times New Roman" w:cs="Times New Roman"/>
          <w:b/>
          <w:sz w:val="24"/>
          <w:bdr w:val="none" w:sz="0" w:space="0" w:color="auto" w:frame="1"/>
          <w:lang w:eastAsia="en-AU"/>
        </w:rPr>
        <w:t>ROM WHOM</w:t>
      </w:r>
      <w:r>
        <w:rPr>
          <w:rFonts w:eastAsia="Times New Roman" w:cs="Times New Roman"/>
          <w:b/>
          <w:sz w:val="24"/>
          <w:bdr w:val="none" w:sz="0" w:space="0" w:color="auto" w:frame="1"/>
          <w:lang w:eastAsia="en-AU"/>
        </w:rPr>
        <w:t xml:space="preserve">: </w:t>
      </w:r>
      <w:r>
        <w:rPr>
          <w:rFonts w:eastAsia="Times New Roman" w:cs="Times New Roman"/>
          <w:sz w:val="24"/>
          <w:bdr w:val="none" w:sz="0" w:space="0" w:color="auto" w:frame="1"/>
          <w:lang w:eastAsia="en-AU"/>
        </w:rPr>
        <w:t>W</w:t>
      </w:r>
      <w:r w:rsidR="00AB258F" w:rsidRPr="00824434">
        <w:rPr>
          <w:rFonts w:eastAsia="Times New Roman" w:cs="Times New Roman"/>
          <w:sz w:val="24"/>
          <w:bdr w:val="none" w:sz="0" w:space="0" w:color="auto" w:frame="1"/>
          <w:lang w:eastAsia="en-AU"/>
        </w:rPr>
        <w:t xml:space="preserve">e </w:t>
      </w:r>
      <w:r>
        <w:rPr>
          <w:rFonts w:eastAsia="Times New Roman" w:cs="Times New Roman"/>
          <w:sz w:val="24"/>
          <w:bdr w:val="none" w:sz="0" w:space="0" w:color="auto" w:frame="1"/>
          <w:lang w:eastAsia="en-AU"/>
        </w:rPr>
        <w:t xml:space="preserve">normally </w:t>
      </w:r>
      <w:r w:rsidR="0063733D" w:rsidRPr="00824434">
        <w:rPr>
          <w:rFonts w:eastAsia="Times New Roman" w:cs="Times New Roman"/>
          <w:sz w:val="24"/>
          <w:bdr w:val="none" w:sz="0" w:space="0" w:color="auto" w:frame="1"/>
          <w:lang w:eastAsia="en-AU"/>
        </w:rPr>
        <w:t>collect</w:t>
      </w:r>
      <w:r w:rsidR="00AB258F" w:rsidRPr="00824434">
        <w:rPr>
          <w:rFonts w:eastAsia="Times New Roman" w:cs="Times New Roman"/>
          <w:sz w:val="24"/>
          <w:bdr w:val="none" w:sz="0" w:space="0" w:color="auto" w:frame="1"/>
          <w:lang w:eastAsia="en-AU"/>
        </w:rPr>
        <w:t xml:space="preserve"> information</w:t>
      </w:r>
      <w:r w:rsidR="00A1085B" w:rsidRPr="00824434">
        <w:rPr>
          <w:rFonts w:eastAsia="Times New Roman" w:cs="Times New Roman"/>
          <w:sz w:val="24"/>
          <w:bdr w:val="none" w:sz="0" w:space="0" w:color="auto" w:frame="1"/>
          <w:lang w:eastAsia="en-AU"/>
        </w:rPr>
        <w:t xml:space="preserve"> from</w:t>
      </w:r>
      <w:r w:rsidR="00A1085B">
        <w:rPr>
          <w:rFonts w:eastAsia="Times New Roman" w:cs="Times New Roman"/>
          <w:sz w:val="24"/>
          <w:bdr w:val="none" w:sz="0" w:space="0" w:color="auto" w:frame="1"/>
          <w:lang w:eastAsia="en-AU"/>
        </w:rPr>
        <w:t xml:space="preserve"> you directly</w:t>
      </w:r>
      <w:r>
        <w:rPr>
          <w:rFonts w:eastAsia="Times New Roman" w:cs="Times New Roman"/>
          <w:sz w:val="24"/>
          <w:bdr w:val="none" w:sz="0" w:space="0" w:color="auto" w:frame="1"/>
          <w:lang w:eastAsia="en-AU"/>
        </w:rPr>
        <w:t>. However, w</w:t>
      </w:r>
      <w:r w:rsidR="00327142" w:rsidRPr="00824434">
        <w:rPr>
          <w:rFonts w:eastAsia="Times New Roman" w:cs="Times New Roman"/>
          <w:sz w:val="24"/>
          <w:bdr w:val="none" w:sz="0" w:space="0" w:color="auto" w:frame="1"/>
          <w:lang w:eastAsia="en-AU"/>
        </w:rPr>
        <w:t>e may collect</w:t>
      </w:r>
      <w:r w:rsidR="00D31993">
        <w:rPr>
          <w:rFonts w:eastAsia="Times New Roman" w:cs="Times New Roman"/>
          <w:sz w:val="24"/>
          <w:bdr w:val="none" w:sz="0" w:space="0" w:color="auto" w:frame="1"/>
          <w:lang w:eastAsia="en-AU"/>
        </w:rPr>
        <w:t xml:space="preserve"> your</w:t>
      </w:r>
      <w:r w:rsidR="00327142" w:rsidRPr="00824434">
        <w:rPr>
          <w:rFonts w:eastAsia="Times New Roman" w:cs="Times New Roman"/>
          <w:sz w:val="24"/>
          <w:bdr w:val="none" w:sz="0" w:space="0" w:color="auto" w:frame="1"/>
          <w:lang w:eastAsia="en-AU"/>
        </w:rPr>
        <w:t xml:space="preserve"> information from other people</w:t>
      </w:r>
      <w:r>
        <w:rPr>
          <w:rFonts w:eastAsia="Times New Roman" w:cs="Times New Roman"/>
          <w:sz w:val="24"/>
          <w:bdr w:val="none" w:sz="0" w:space="0" w:color="auto" w:frame="1"/>
          <w:lang w:eastAsia="en-AU"/>
        </w:rPr>
        <w:t xml:space="preserve">, </w:t>
      </w:r>
      <w:r w:rsidR="00D31993" w:rsidRPr="00824434">
        <w:rPr>
          <w:rFonts w:eastAsia="Times New Roman" w:cs="Times New Roman"/>
          <w:sz w:val="24"/>
          <w:bdr w:val="none" w:sz="0" w:space="0" w:color="auto" w:frame="1"/>
          <w:lang w:eastAsia="en-AU"/>
        </w:rPr>
        <w:t>organisations</w:t>
      </w:r>
      <w:r w:rsidR="00D31993">
        <w:rPr>
          <w:rFonts w:eastAsia="Times New Roman" w:cs="Times New Roman"/>
          <w:sz w:val="24"/>
          <w:bdr w:val="none" w:sz="0" w:space="0" w:color="auto" w:frame="1"/>
          <w:lang w:eastAsia="en-AU"/>
        </w:rPr>
        <w:t xml:space="preserve"> or</w:t>
      </w:r>
      <w:r w:rsidR="00D31993" w:rsidRPr="00824434">
        <w:rPr>
          <w:rFonts w:eastAsia="Times New Roman" w:cs="Times New Roman"/>
          <w:sz w:val="24"/>
          <w:bdr w:val="none" w:sz="0" w:space="0" w:color="auto" w:frame="1"/>
          <w:lang w:eastAsia="en-AU"/>
        </w:rPr>
        <w:t xml:space="preserve"> </w:t>
      </w:r>
      <w:r>
        <w:rPr>
          <w:rFonts w:eastAsia="Times New Roman" w:cs="Times New Roman"/>
          <w:sz w:val="24"/>
          <w:bdr w:val="none" w:sz="0" w:space="0" w:color="auto" w:frame="1"/>
          <w:lang w:eastAsia="en-AU"/>
        </w:rPr>
        <w:t>government bodies</w:t>
      </w:r>
      <w:r w:rsidR="00327142" w:rsidRPr="00824434">
        <w:rPr>
          <w:rFonts w:eastAsia="Times New Roman" w:cs="Times New Roman"/>
          <w:sz w:val="24"/>
          <w:bdr w:val="none" w:sz="0" w:space="0" w:color="auto" w:frame="1"/>
          <w:lang w:eastAsia="en-AU"/>
        </w:rPr>
        <w:t xml:space="preserve"> </w:t>
      </w:r>
      <w:r w:rsidR="00D31993">
        <w:rPr>
          <w:rFonts w:eastAsia="Times New Roman" w:cs="Times New Roman"/>
          <w:sz w:val="24"/>
          <w:bdr w:val="none" w:sz="0" w:space="0" w:color="auto" w:frame="1"/>
          <w:lang w:eastAsia="en-AU"/>
        </w:rPr>
        <w:t>where you agree</w:t>
      </w:r>
      <w:r w:rsidR="007F3115" w:rsidRPr="00824434">
        <w:rPr>
          <w:rFonts w:eastAsia="Times New Roman" w:cs="Times New Roman"/>
          <w:sz w:val="24"/>
          <w:bdr w:val="none" w:sz="0" w:space="0" w:color="auto" w:frame="1"/>
          <w:lang w:eastAsia="en-AU"/>
        </w:rPr>
        <w:t xml:space="preserve"> </w:t>
      </w:r>
      <w:r w:rsidR="00214E04" w:rsidRPr="00824434">
        <w:rPr>
          <w:rFonts w:eastAsia="Times New Roman" w:cs="Times New Roman"/>
          <w:sz w:val="24"/>
          <w:bdr w:val="none" w:sz="0" w:space="0" w:color="auto" w:frame="1"/>
          <w:lang w:eastAsia="en-AU"/>
        </w:rPr>
        <w:t>or</w:t>
      </w:r>
      <w:r w:rsidR="00D31993">
        <w:rPr>
          <w:rFonts w:eastAsia="Times New Roman" w:cs="Times New Roman"/>
          <w:sz w:val="24"/>
          <w:bdr w:val="none" w:sz="0" w:space="0" w:color="auto" w:frame="1"/>
          <w:lang w:eastAsia="en-AU"/>
        </w:rPr>
        <w:t xml:space="preserve"> we</w:t>
      </w:r>
      <w:r w:rsidR="00214E04" w:rsidRPr="00824434">
        <w:rPr>
          <w:rFonts w:eastAsia="Times New Roman" w:cs="Times New Roman"/>
          <w:sz w:val="24"/>
          <w:bdr w:val="none" w:sz="0" w:space="0" w:color="auto" w:frame="1"/>
          <w:lang w:eastAsia="en-AU"/>
        </w:rPr>
        <w:t xml:space="preserve"> </w:t>
      </w:r>
      <w:r w:rsidR="00D31993">
        <w:rPr>
          <w:rFonts w:eastAsia="Times New Roman" w:cs="Times New Roman"/>
          <w:sz w:val="24"/>
          <w:bdr w:val="none" w:sz="0" w:space="0" w:color="auto" w:frame="1"/>
          <w:lang w:eastAsia="en-AU"/>
        </w:rPr>
        <w:t xml:space="preserve">exercise legislative </w:t>
      </w:r>
      <w:r w:rsidR="002F765B" w:rsidRPr="00824434">
        <w:rPr>
          <w:rFonts w:eastAsia="Times New Roman" w:cs="Times New Roman"/>
          <w:sz w:val="24"/>
          <w:bdr w:val="none" w:sz="0" w:space="0" w:color="auto" w:frame="1"/>
          <w:lang w:eastAsia="en-AU"/>
        </w:rPr>
        <w:t>powers</w:t>
      </w:r>
      <w:r w:rsidR="004471FC" w:rsidRPr="00824434">
        <w:rPr>
          <w:rFonts w:eastAsia="Times New Roman" w:cs="Times New Roman"/>
          <w:sz w:val="24"/>
          <w:bdr w:val="none" w:sz="0" w:space="0" w:color="auto" w:frame="1"/>
          <w:lang w:eastAsia="en-AU"/>
        </w:rPr>
        <w:t>.</w:t>
      </w:r>
      <w:r w:rsidR="00A568B2">
        <w:rPr>
          <w:rFonts w:eastAsia="Times New Roman" w:cs="Times New Roman"/>
          <w:sz w:val="24"/>
          <w:bdr w:val="none" w:sz="0" w:space="0" w:color="auto" w:frame="1"/>
          <w:lang w:eastAsia="en-AU"/>
        </w:rPr>
        <w:t xml:space="preserve"> This includes</w:t>
      </w:r>
      <w:r w:rsidR="004471FC" w:rsidRPr="00824434">
        <w:rPr>
          <w:rFonts w:eastAsia="Times New Roman" w:cs="Times New Roman"/>
          <w:sz w:val="24"/>
          <w:bdr w:val="none" w:sz="0" w:space="0" w:color="auto" w:frame="1"/>
          <w:lang w:eastAsia="en-AU"/>
        </w:rPr>
        <w:t xml:space="preserve"> </w:t>
      </w:r>
      <w:r w:rsidR="00D31993">
        <w:rPr>
          <w:rFonts w:eastAsia="Times New Roman" w:cs="Times New Roman"/>
          <w:sz w:val="24"/>
          <w:bdr w:val="none" w:sz="0" w:space="0" w:color="auto" w:frame="1"/>
          <w:lang w:eastAsia="en-AU"/>
        </w:rPr>
        <w:t xml:space="preserve">situations when </w:t>
      </w:r>
      <w:r w:rsidR="00DC26E2" w:rsidRPr="00824434">
        <w:rPr>
          <w:rFonts w:eastAsia="Times New Roman" w:cs="Times New Roman"/>
          <w:sz w:val="24"/>
          <w:bdr w:val="none" w:sz="0" w:space="0" w:color="auto" w:frame="1"/>
          <w:lang w:eastAsia="en-AU"/>
        </w:rPr>
        <w:t>it</w:t>
      </w:r>
      <w:r w:rsidR="0071202F" w:rsidRPr="00824434">
        <w:rPr>
          <w:rFonts w:eastAsia="Times New Roman" w:cs="Times New Roman"/>
          <w:sz w:val="24"/>
          <w:bdr w:val="none" w:sz="0" w:space="0" w:color="auto" w:frame="1"/>
          <w:lang w:eastAsia="en-AU"/>
        </w:rPr>
        <w:t xml:space="preserve"> is</w:t>
      </w:r>
      <w:r w:rsidR="007C07DA" w:rsidRPr="00824434">
        <w:rPr>
          <w:rFonts w:eastAsia="Times New Roman" w:cs="Times New Roman"/>
          <w:sz w:val="24"/>
          <w:bdr w:val="none" w:sz="0" w:space="0" w:color="auto" w:frame="1"/>
          <w:lang w:eastAsia="en-AU"/>
        </w:rPr>
        <w:t xml:space="preserve"> not </w:t>
      </w:r>
      <w:r w:rsidR="007F3115" w:rsidRPr="00824434">
        <w:rPr>
          <w:rFonts w:eastAsia="Times New Roman" w:cs="Times New Roman"/>
          <w:sz w:val="24"/>
          <w:bdr w:val="none" w:sz="0" w:space="0" w:color="auto" w:frame="1"/>
          <w:lang w:eastAsia="en-AU"/>
        </w:rPr>
        <w:t>safe</w:t>
      </w:r>
      <w:r w:rsidR="0071202F" w:rsidRPr="00824434">
        <w:rPr>
          <w:rFonts w:eastAsia="Times New Roman" w:cs="Times New Roman"/>
          <w:sz w:val="24"/>
          <w:bdr w:val="none" w:sz="0" w:space="0" w:color="auto" w:frame="1"/>
          <w:lang w:eastAsia="en-AU"/>
        </w:rPr>
        <w:t xml:space="preserve"> or reasonable</w:t>
      </w:r>
      <w:r w:rsidR="00DC26E2" w:rsidRPr="00824434">
        <w:rPr>
          <w:rFonts w:eastAsia="Times New Roman" w:cs="Times New Roman"/>
          <w:sz w:val="24"/>
          <w:bdr w:val="none" w:sz="0" w:space="0" w:color="auto" w:frame="1"/>
          <w:lang w:eastAsia="en-AU"/>
        </w:rPr>
        <w:t xml:space="preserve"> to </w:t>
      </w:r>
      <w:r w:rsidR="00D31993">
        <w:rPr>
          <w:rFonts w:eastAsia="Times New Roman" w:cs="Times New Roman"/>
          <w:sz w:val="24"/>
          <w:bdr w:val="none" w:sz="0" w:space="0" w:color="auto" w:frame="1"/>
          <w:lang w:eastAsia="en-AU"/>
        </w:rPr>
        <w:t>ask you</w:t>
      </w:r>
      <w:r>
        <w:rPr>
          <w:rFonts w:eastAsia="Times New Roman" w:cs="Times New Roman"/>
          <w:sz w:val="24"/>
          <w:bdr w:val="none" w:sz="0" w:space="0" w:color="auto" w:frame="1"/>
          <w:lang w:eastAsia="en-AU"/>
        </w:rPr>
        <w:t xml:space="preserve"> </w:t>
      </w:r>
      <w:r w:rsidR="00D31993" w:rsidRPr="00824434">
        <w:rPr>
          <w:rFonts w:eastAsia="Times New Roman" w:cs="Times New Roman"/>
          <w:sz w:val="24"/>
          <w:bdr w:val="none" w:sz="0" w:space="0" w:color="auto" w:frame="1"/>
          <w:lang w:eastAsia="en-AU"/>
        </w:rPr>
        <w:t xml:space="preserve">directly </w:t>
      </w:r>
      <w:r>
        <w:rPr>
          <w:rFonts w:eastAsia="Times New Roman" w:cs="Times New Roman"/>
          <w:sz w:val="24"/>
          <w:bdr w:val="none" w:sz="0" w:space="0" w:color="auto" w:frame="1"/>
          <w:lang w:eastAsia="en-AU"/>
        </w:rPr>
        <w:t xml:space="preserve">(e.g. </w:t>
      </w:r>
      <w:r w:rsidR="00A568B2">
        <w:rPr>
          <w:rFonts w:eastAsia="Times New Roman" w:cs="Times New Roman"/>
          <w:sz w:val="24"/>
          <w:bdr w:val="none" w:sz="0" w:space="0" w:color="auto" w:frame="1"/>
          <w:lang w:eastAsia="en-AU"/>
        </w:rPr>
        <w:t>doing so</w:t>
      </w:r>
      <w:r w:rsidR="00501C2E" w:rsidRPr="00824434">
        <w:rPr>
          <w:rFonts w:eastAsia="Times New Roman" w:cs="Times New Roman"/>
          <w:sz w:val="24"/>
          <w:bdr w:val="none" w:sz="0" w:space="0" w:color="auto" w:frame="1"/>
          <w:lang w:eastAsia="en-AU"/>
        </w:rPr>
        <w:t xml:space="preserve"> </w:t>
      </w:r>
      <w:r>
        <w:rPr>
          <w:rFonts w:eastAsia="Times New Roman" w:cs="Times New Roman"/>
          <w:sz w:val="24"/>
          <w:bdr w:val="none" w:sz="0" w:space="0" w:color="auto" w:frame="1"/>
          <w:lang w:eastAsia="en-AU"/>
        </w:rPr>
        <w:t xml:space="preserve">would </w:t>
      </w:r>
      <w:r w:rsidR="00D31993">
        <w:rPr>
          <w:rFonts w:eastAsia="Times New Roman" w:cs="Times New Roman"/>
          <w:sz w:val="24"/>
          <w:bdr w:val="none" w:sz="0" w:space="0" w:color="auto" w:frame="1"/>
          <w:lang w:eastAsia="en-AU"/>
        </w:rPr>
        <w:t>endanger</w:t>
      </w:r>
      <w:r w:rsidR="00501C2E" w:rsidRPr="00824434">
        <w:rPr>
          <w:rFonts w:eastAsia="Times New Roman" w:cs="Times New Roman"/>
          <w:sz w:val="24"/>
          <w:bdr w:val="none" w:sz="0" w:space="0" w:color="auto" w:frame="1"/>
          <w:lang w:eastAsia="en-AU"/>
        </w:rPr>
        <w:t xml:space="preserve"> you </w:t>
      </w:r>
      <w:r w:rsidR="00A568B2">
        <w:rPr>
          <w:rFonts w:eastAsia="Times New Roman" w:cs="Times New Roman"/>
          <w:sz w:val="24"/>
          <w:bdr w:val="none" w:sz="0" w:space="0" w:color="auto" w:frame="1"/>
          <w:lang w:eastAsia="en-AU"/>
        </w:rPr>
        <w:t>or we cannot locate you</w:t>
      </w:r>
      <w:r>
        <w:rPr>
          <w:rFonts w:eastAsia="Times New Roman" w:cs="Times New Roman"/>
          <w:sz w:val="24"/>
          <w:bdr w:val="none" w:sz="0" w:space="0" w:color="auto" w:frame="1"/>
          <w:lang w:eastAsia="en-AU"/>
        </w:rPr>
        <w:t>)</w:t>
      </w:r>
      <w:r w:rsidR="00501C2E" w:rsidRPr="00824434">
        <w:rPr>
          <w:rFonts w:eastAsia="Times New Roman" w:cs="Times New Roman"/>
          <w:sz w:val="24"/>
          <w:bdr w:val="none" w:sz="0" w:space="0" w:color="auto" w:frame="1"/>
          <w:lang w:eastAsia="en-AU"/>
        </w:rPr>
        <w:t>.</w:t>
      </w:r>
    </w:p>
    <w:p w14:paraId="0D0CDFCF" w14:textId="144B4B37" w:rsidR="00DC5986" w:rsidRPr="00824434" w:rsidRDefault="001E764A" w:rsidP="00E6650E">
      <w:pPr>
        <w:shd w:val="clear" w:color="auto" w:fill="FFFFFF"/>
        <w:spacing w:before="160" w:line="276" w:lineRule="auto"/>
        <w:textAlignment w:val="baseline"/>
        <w:rPr>
          <w:rFonts w:eastAsia="Times New Roman" w:cs="Times New Roman"/>
          <w:sz w:val="24"/>
          <w:bdr w:val="none" w:sz="0" w:space="0" w:color="auto" w:frame="1"/>
          <w:lang w:eastAsia="en-AU"/>
        </w:rPr>
      </w:pPr>
      <w:r>
        <w:rPr>
          <w:rFonts w:eastAsia="Times New Roman" w:cs="Times New Roman"/>
          <w:b/>
          <w:sz w:val="24"/>
          <w:bdr w:val="none" w:sz="0" w:space="0" w:color="auto" w:frame="1"/>
          <w:lang w:eastAsia="en-AU"/>
        </w:rPr>
        <w:t>S</w:t>
      </w:r>
      <w:r w:rsidR="00E6650E">
        <w:rPr>
          <w:rFonts w:eastAsia="Times New Roman" w:cs="Times New Roman"/>
          <w:b/>
          <w:sz w:val="24"/>
          <w:bdr w:val="none" w:sz="0" w:space="0" w:color="auto" w:frame="1"/>
          <w:lang w:eastAsia="en-AU"/>
        </w:rPr>
        <w:t>OCIAL MEDIA</w:t>
      </w:r>
      <w:r>
        <w:rPr>
          <w:rFonts w:eastAsia="Times New Roman" w:cs="Times New Roman"/>
          <w:b/>
          <w:sz w:val="24"/>
          <w:bdr w:val="none" w:sz="0" w:space="0" w:color="auto" w:frame="1"/>
          <w:lang w:eastAsia="en-AU"/>
        </w:rPr>
        <w:t>:</w:t>
      </w:r>
      <w:r>
        <w:rPr>
          <w:rFonts w:eastAsia="Times New Roman" w:cs="Times New Roman"/>
          <w:sz w:val="24"/>
          <w:bdr w:val="none" w:sz="0" w:space="0" w:color="auto" w:frame="1"/>
          <w:lang w:eastAsia="en-AU"/>
        </w:rPr>
        <w:t xml:space="preserve"> </w:t>
      </w:r>
      <w:r w:rsidR="00DC5986" w:rsidRPr="00824434">
        <w:rPr>
          <w:rFonts w:eastAsia="Times New Roman" w:cs="Times New Roman"/>
          <w:sz w:val="24"/>
          <w:bdr w:val="none" w:sz="0" w:space="0" w:color="auto" w:frame="1"/>
          <w:lang w:eastAsia="en-AU"/>
        </w:rPr>
        <w:t xml:space="preserve">We also collect information about you from </w:t>
      </w:r>
      <w:r w:rsidR="00DC5986" w:rsidRPr="001E764A">
        <w:rPr>
          <w:rFonts w:eastAsia="Times New Roman" w:cs="Times New Roman"/>
          <w:i/>
          <w:sz w:val="24"/>
          <w:bdr w:val="none" w:sz="0" w:space="0" w:color="auto" w:frame="1"/>
          <w:lang w:eastAsia="en-AU"/>
        </w:rPr>
        <w:t>publicly available</w:t>
      </w:r>
      <w:r w:rsidR="00DC5986" w:rsidRPr="00824434">
        <w:rPr>
          <w:rFonts w:eastAsia="Times New Roman" w:cs="Times New Roman"/>
          <w:sz w:val="24"/>
          <w:bdr w:val="none" w:sz="0" w:space="0" w:color="auto" w:frame="1"/>
          <w:lang w:eastAsia="en-AU"/>
        </w:rPr>
        <w:t xml:space="preserve"> sources</w:t>
      </w:r>
      <w:r>
        <w:rPr>
          <w:rFonts w:eastAsia="Times New Roman" w:cs="Times New Roman"/>
          <w:sz w:val="24"/>
          <w:bdr w:val="none" w:sz="0" w:space="0" w:color="auto" w:frame="1"/>
          <w:lang w:eastAsia="en-AU"/>
        </w:rPr>
        <w:t xml:space="preserve"> (e.g. publicly visible social media)</w:t>
      </w:r>
      <w:r w:rsidR="00DC5986" w:rsidRPr="00824434">
        <w:rPr>
          <w:rFonts w:eastAsia="Times New Roman" w:cs="Times New Roman"/>
          <w:sz w:val="24"/>
          <w:bdr w:val="none" w:sz="0" w:space="0" w:color="auto" w:frame="1"/>
          <w:lang w:eastAsia="en-AU"/>
        </w:rPr>
        <w:t xml:space="preserve"> </w:t>
      </w:r>
      <w:r>
        <w:rPr>
          <w:rFonts w:eastAsia="Times New Roman" w:cs="Times New Roman"/>
          <w:sz w:val="24"/>
          <w:bdr w:val="none" w:sz="0" w:space="0" w:color="auto" w:frame="1"/>
          <w:lang w:eastAsia="en-AU"/>
        </w:rPr>
        <w:t>if</w:t>
      </w:r>
      <w:r w:rsidR="00DC5986" w:rsidRPr="00824434">
        <w:rPr>
          <w:rFonts w:eastAsia="Times New Roman" w:cs="Times New Roman"/>
          <w:sz w:val="24"/>
          <w:bdr w:val="none" w:sz="0" w:space="0" w:color="auto" w:frame="1"/>
          <w:lang w:eastAsia="en-AU"/>
        </w:rPr>
        <w:t xml:space="preserve"> reasonably necessary for, or directly related to, our functions.</w:t>
      </w:r>
    </w:p>
    <w:p w14:paraId="03BBF94B" w14:textId="776DED82" w:rsidR="00AB0EB6" w:rsidRPr="00846273" w:rsidRDefault="001E764A" w:rsidP="00E6650E">
      <w:pPr>
        <w:spacing w:before="160" w:line="276" w:lineRule="auto"/>
        <w:rPr>
          <w:rFonts w:eastAsia="Times New Roman" w:cs="Times New Roman"/>
          <w:sz w:val="24"/>
          <w:bdr w:val="none" w:sz="0" w:space="0" w:color="auto" w:frame="1"/>
          <w:lang w:eastAsia="en-AU"/>
        </w:rPr>
      </w:pPr>
      <w:r>
        <w:rPr>
          <w:rFonts w:eastAsia="Times New Roman" w:cs="Times New Roman"/>
          <w:b/>
          <w:sz w:val="24"/>
          <w:bdr w:val="none" w:sz="0" w:space="0" w:color="auto" w:frame="1"/>
          <w:lang w:eastAsia="en-AU"/>
        </w:rPr>
        <w:t>N</w:t>
      </w:r>
      <w:r w:rsidR="00E6650E">
        <w:rPr>
          <w:rFonts w:eastAsia="Times New Roman" w:cs="Times New Roman"/>
          <w:b/>
          <w:sz w:val="24"/>
          <w:bdr w:val="none" w:sz="0" w:space="0" w:color="auto" w:frame="1"/>
          <w:lang w:eastAsia="en-AU"/>
        </w:rPr>
        <w:t>OTICE</w:t>
      </w:r>
      <w:r>
        <w:rPr>
          <w:rFonts w:eastAsia="Times New Roman" w:cs="Times New Roman"/>
          <w:b/>
          <w:sz w:val="24"/>
          <w:bdr w:val="none" w:sz="0" w:space="0" w:color="auto" w:frame="1"/>
          <w:lang w:eastAsia="en-AU"/>
        </w:rPr>
        <w:t xml:space="preserve">: </w:t>
      </w:r>
      <w:r w:rsidR="00A568B2">
        <w:rPr>
          <w:rFonts w:eastAsia="Times New Roman" w:cs="Times New Roman"/>
          <w:sz w:val="24"/>
          <w:bdr w:val="none" w:sz="0" w:space="0" w:color="auto" w:frame="1"/>
          <w:lang w:eastAsia="en-AU"/>
        </w:rPr>
        <w:t>W</w:t>
      </w:r>
      <w:r w:rsidR="00374AD6" w:rsidRPr="00824434">
        <w:rPr>
          <w:rFonts w:eastAsia="Times New Roman" w:cs="Times New Roman"/>
          <w:sz w:val="24"/>
          <w:bdr w:val="none" w:sz="0" w:space="0" w:color="auto" w:frame="1"/>
          <w:lang w:eastAsia="en-AU"/>
        </w:rPr>
        <w:t xml:space="preserve">e </w:t>
      </w:r>
      <w:r w:rsidR="00374AD6" w:rsidRPr="00772DB1">
        <w:rPr>
          <w:rFonts w:eastAsia="Times New Roman" w:cs="Times New Roman"/>
          <w:sz w:val="24"/>
          <w:bdr w:val="none" w:sz="0" w:space="0" w:color="auto" w:frame="1"/>
          <w:lang w:eastAsia="en-AU"/>
        </w:rPr>
        <w:t>will</w:t>
      </w:r>
      <w:r w:rsidR="00A568B2">
        <w:rPr>
          <w:rFonts w:eastAsia="Times New Roman" w:cs="Times New Roman"/>
          <w:sz w:val="24"/>
          <w:bdr w:val="none" w:sz="0" w:space="0" w:color="auto" w:frame="1"/>
          <w:lang w:eastAsia="en-AU"/>
        </w:rPr>
        <w:t xml:space="preserve"> normally</w:t>
      </w:r>
      <w:r w:rsidR="007E07A8" w:rsidRPr="00772DB1">
        <w:rPr>
          <w:rFonts w:eastAsia="Times New Roman" w:cs="Times New Roman"/>
          <w:sz w:val="24"/>
          <w:bdr w:val="none" w:sz="0" w:space="0" w:color="auto" w:frame="1"/>
          <w:lang w:eastAsia="en-AU"/>
        </w:rPr>
        <w:t xml:space="preserve"> </w:t>
      </w:r>
      <w:r w:rsidR="00D63FD4" w:rsidRPr="00772DB1">
        <w:rPr>
          <w:rFonts w:eastAsia="Times New Roman" w:cs="Times New Roman"/>
          <w:sz w:val="24"/>
          <w:bdr w:val="none" w:sz="0" w:space="0" w:color="auto" w:frame="1"/>
          <w:lang w:eastAsia="en-AU"/>
        </w:rPr>
        <w:t>provide</w:t>
      </w:r>
      <w:r w:rsidR="00D63FD4" w:rsidRPr="00824434">
        <w:rPr>
          <w:rFonts w:eastAsia="Times New Roman" w:cs="Times New Roman"/>
          <w:sz w:val="24"/>
          <w:bdr w:val="none" w:sz="0" w:space="0" w:color="auto" w:frame="1"/>
          <w:lang w:eastAsia="en-AU"/>
        </w:rPr>
        <w:t xml:space="preserve"> you</w:t>
      </w:r>
      <w:r w:rsidR="00D63FD4" w:rsidRPr="00846273">
        <w:rPr>
          <w:rFonts w:eastAsia="Times New Roman" w:cs="Times New Roman"/>
          <w:sz w:val="24"/>
          <w:bdr w:val="none" w:sz="0" w:space="0" w:color="auto" w:frame="1"/>
          <w:lang w:eastAsia="en-AU"/>
        </w:rPr>
        <w:t xml:space="preserve"> with notice </w:t>
      </w:r>
      <w:r w:rsidR="00374AD6" w:rsidRPr="00846273">
        <w:rPr>
          <w:rFonts w:eastAsia="Times New Roman" w:cs="Times New Roman"/>
          <w:sz w:val="24"/>
          <w:bdr w:val="none" w:sz="0" w:space="0" w:color="auto" w:frame="1"/>
          <w:lang w:eastAsia="en-AU"/>
        </w:rPr>
        <w:t xml:space="preserve">before we collect </w:t>
      </w:r>
      <w:r w:rsidR="00A568B2">
        <w:rPr>
          <w:rFonts w:eastAsia="Times New Roman" w:cs="Times New Roman"/>
          <w:sz w:val="24"/>
          <w:bdr w:val="none" w:sz="0" w:space="0" w:color="auto" w:frame="1"/>
          <w:lang w:eastAsia="en-AU"/>
        </w:rPr>
        <w:t>information about you or as soon as we can afterwards</w:t>
      </w:r>
      <w:r w:rsidR="003541BD" w:rsidRPr="00846273">
        <w:rPr>
          <w:rFonts w:eastAsia="Times New Roman" w:cs="Times New Roman"/>
          <w:sz w:val="24"/>
          <w:bdr w:val="none" w:sz="0" w:space="0" w:color="auto" w:frame="1"/>
          <w:lang w:eastAsia="en-AU"/>
        </w:rPr>
        <w:t xml:space="preserve"> unless we are required</w:t>
      </w:r>
      <w:r w:rsidR="00457DBC">
        <w:rPr>
          <w:rFonts w:eastAsia="Times New Roman" w:cs="Times New Roman"/>
          <w:sz w:val="24"/>
          <w:bdr w:val="none" w:sz="0" w:space="0" w:color="auto" w:frame="1"/>
          <w:lang w:eastAsia="en-AU"/>
        </w:rPr>
        <w:t xml:space="preserve"> or permitted</w:t>
      </w:r>
      <w:r w:rsidR="003541BD" w:rsidRPr="00846273">
        <w:rPr>
          <w:rFonts w:eastAsia="Times New Roman" w:cs="Times New Roman"/>
          <w:sz w:val="24"/>
          <w:bdr w:val="none" w:sz="0" w:space="0" w:color="auto" w:frame="1"/>
          <w:lang w:eastAsia="en-AU"/>
        </w:rPr>
        <w:t xml:space="preserve"> by law not to tell you</w:t>
      </w:r>
      <w:r w:rsidR="00374AD6" w:rsidRPr="00846273">
        <w:rPr>
          <w:rFonts w:eastAsia="Times New Roman" w:cs="Times New Roman"/>
          <w:sz w:val="24"/>
          <w:bdr w:val="none" w:sz="0" w:space="0" w:color="auto" w:frame="1"/>
          <w:lang w:eastAsia="en-AU"/>
        </w:rPr>
        <w:t xml:space="preserve">. </w:t>
      </w:r>
    </w:p>
    <w:p w14:paraId="459B357B" w14:textId="33E6D159" w:rsidR="000E5A31" w:rsidRPr="00846273" w:rsidRDefault="00A568B2" w:rsidP="00E6650E">
      <w:pPr>
        <w:pStyle w:val="ListParagraph"/>
        <w:keepNext/>
        <w:spacing w:before="160"/>
        <w:ind w:left="0"/>
        <w:contextualSpacing w:val="0"/>
        <w:rPr>
          <w:rFonts w:eastAsia="Times New Roman" w:cs="Times New Roman"/>
          <w:sz w:val="24"/>
          <w:bdr w:val="none" w:sz="0" w:space="0" w:color="auto" w:frame="1"/>
          <w:lang w:eastAsia="en-AU"/>
        </w:rPr>
      </w:pPr>
      <w:r>
        <w:rPr>
          <w:rFonts w:eastAsia="Times New Roman" w:cs="Times New Roman"/>
          <w:b/>
          <w:sz w:val="24"/>
          <w:bdr w:val="none" w:sz="0" w:space="0" w:color="auto" w:frame="1"/>
          <w:lang w:eastAsia="en-AU"/>
        </w:rPr>
        <w:t>S</w:t>
      </w:r>
      <w:r w:rsidR="00E6650E">
        <w:rPr>
          <w:rFonts w:eastAsia="Times New Roman" w:cs="Times New Roman"/>
          <w:b/>
          <w:sz w:val="24"/>
          <w:bdr w:val="none" w:sz="0" w:space="0" w:color="auto" w:frame="1"/>
          <w:lang w:eastAsia="en-AU"/>
        </w:rPr>
        <w:t>ENSITIVE INFORMATION</w:t>
      </w:r>
      <w:r>
        <w:rPr>
          <w:rFonts w:eastAsia="Times New Roman" w:cs="Times New Roman"/>
          <w:b/>
          <w:sz w:val="24"/>
          <w:bdr w:val="none" w:sz="0" w:space="0" w:color="auto" w:frame="1"/>
          <w:lang w:eastAsia="en-AU"/>
        </w:rPr>
        <w:t xml:space="preserve">: </w:t>
      </w:r>
      <w:r w:rsidR="00664081" w:rsidRPr="00846273">
        <w:rPr>
          <w:rFonts w:eastAsia="Times New Roman" w:cs="Times New Roman"/>
          <w:sz w:val="24"/>
          <w:bdr w:val="none" w:sz="0" w:space="0" w:color="auto" w:frame="1"/>
          <w:lang w:eastAsia="en-AU"/>
        </w:rPr>
        <w:t xml:space="preserve">We treat </w:t>
      </w:r>
      <w:r w:rsidR="00834286" w:rsidRPr="00846273">
        <w:rPr>
          <w:rFonts w:eastAsia="Times New Roman" w:cs="Times New Roman"/>
          <w:sz w:val="24"/>
          <w:bdr w:val="none" w:sz="0" w:space="0" w:color="auto" w:frame="1"/>
          <w:lang w:eastAsia="en-AU"/>
        </w:rPr>
        <w:t xml:space="preserve">your </w:t>
      </w:r>
      <w:r w:rsidR="00664081" w:rsidRPr="00846273">
        <w:rPr>
          <w:rFonts w:eastAsia="Times New Roman" w:cs="Times New Roman"/>
          <w:sz w:val="24"/>
          <w:bdr w:val="none" w:sz="0" w:space="0" w:color="auto" w:frame="1"/>
          <w:lang w:eastAsia="en-AU"/>
        </w:rPr>
        <w:t xml:space="preserve">sensitive information </w:t>
      </w:r>
      <w:r w:rsidR="003D498F">
        <w:rPr>
          <w:rFonts w:eastAsia="Times New Roman" w:cs="Times New Roman"/>
          <w:sz w:val="24"/>
          <w:bdr w:val="none" w:sz="0" w:space="0" w:color="auto" w:frame="1"/>
          <w:lang w:eastAsia="en-AU"/>
        </w:rPr>
        <w:t>carefully</w:t>
      </w:r>
      <w:r w:rsidR="00664081" w:rsidRPr="00846273">
        <w:rPr>
          <w:rFonts w:eastAsia="Times New Roman" w:cs="Times New Roman"/>
          <w:sz w:val="24"/>
          <w:bdr w:val="none" w:sz="0" w:space="0" w:color="auto" w:frame="1"/>
          <w:lang w:eastAsia="en-AU"/>
        </w:rPr>
        <w:t xml:space="preserve">. </w:t>
      </w:r>
      <w:r>
        <w:rPr>
          <w:rFonts w:eastAsia="Times New Roman" w:cs="Times New Roman"/>
          <w:sz w:val="24"/>
          <w:bdr w:val="none" w:sz="0" w:space="0" w:color="auto" w:frame="1"/>
          <w:lang w:eastAsia="en-AU"/>
        </w:rPr>
        <w:t>W</w:t>
      </w:r>
      <w:r w:rsidR="007548D2" w:rsidRPr="00846273">
        <w:rPr>
          <w:rFonts w:eastAsia="Times New Roman" w:cs="Times New Roman"/>
          <w:sz w:val="24"/>
          <w:bdr w:val="none" w:sz="0" w:space="0" w:color="auto" w:frame="1"/>
          <w:lang w:eastAsia="en-AU"/>
        </w:rPr>
        <w:t xml:space="preserve">e will not collect </w:t>
      </w:r>
      <w:r w:rsidR="003E4685" w:rsidRPr="00846273">
        <w:rPr>
          <w:rFonts w:eastAsia="Times New Roman" w:cs="Times New Roman"/>
          <w:sz w:val="24"/>
          <w:bdr w:val="none" w:sz="0" w:space="0" w:color="auto" w:frame="1"/>
          <w:lang w:eastAsia="en-AU"/>
        </w:rPr>
        <w:t xml:space="preserve">your </w:t>
      </w:r>
      <w:r w:rsidR="007548D2" w:rsidRPr="00846273">
        <w:rPr>
          <w:rFonts w:eastAsia="Times New Roman" w:cs="Times New Roman"/>
          <w:sz w:val="24"/>
          <w:bdr w:val="none" w:sz="0" w:space="0" w:color="auto" w:frame="1"/>
          <w:lang w:eastAsia="en-AU"/>
        </w:rPr>
        <w:t xml:space="preserve">sensitive information without telling you why we </w:t>
      </w:r>
      <w:r w:rsidR="00121563">
        <w:rPr>
          <w:rFonts w:eastAsia="Times New Roman" w:cs="Times New Roman"/>
          <w:sz w:val="24"/>
          <w:bdr w:val="none" w:sz="0" w:space="0" w:color="auto" w:frame="1"/>
          <w:lang w:eastAsia="en-AU"/>
        </w:rPr>
        <w:t>need to</w:t>
      </w:r>
      <w:r w:rsidR="00121563" w:rsidRPr="00846273">
        <w:rPr>
          <w:rFonts w:eastAsia="Times New Roman" w:cs="Times New Roman"/>
          <w:sz w:val="24"/>
          <w:bdr w:val="none" w:sz="0" w:space="0" w:color="auto" w:frame="1"/>
          <w:lang w:eastAsia="en-AU"/>
        </w:rPr>
        <w:t xml:space="preserve"> </w:t>
      </w:r>
      <w:r w:rsidR="007548D2" w:rsidRPr="00846273">
        <w:rPr>
          <w:rFonts w:eastAsia="Times New Roman" w:cs="Times New Roman"/>
          <w:sz w:val="24"/>
          <w:bdr w:val="none" w:sz="0" w:space="0" w:color="auto" w:frame="1"/>
          <w:lang w:eastAsia="en-AU"/>
        </w:rPr>
        <w:t>collect it</w:t>
      </w:r>
      <w:r w:rsidR="00374AD6" w:rsidRPr="00846273">
        <w:rPr>
          <w:rFonts w:eastAsia="Times New Roman" w:cs="Times New Roman"/>
          <w:sz w:val="24"/>
          <w:bdr w:val="none" w:sz="0" w:space="0" w:color="auto" w:frame="1"/>
          <w:lang w:eastAsia="en-AU"/>
        </w:rPr>
        <w:t xml:space="preserve"> and asking for your permission</w:t>
      </w:r>
      <w:r>
        <w:rPr>
          <w:rFonts w:eastAsia="Times New Roman" w:cs="Times New Roman"/>
          <w:sz w:val="24"/>
          <w:bdr w:val="none" w:sz="0" w:space="0" w:color="auto" w:frame="1"/>
          <w:lang w:eastAsia="en-AU"/>
        </w:rPr>
        <w:t xml:space="preserve"> except</w:t>
      </w:r>
      <w:r w:rsidR="007548D2" w:rsidRPr="00846273">
        <w:rPr>
          <w:rFonts w:eastAsia="Times New Roman" w:cs="Times New Roman"/>
          <w:sz w:val="24"/>
          <w:bdr w:val="none" w:sz="0" w:space="0" w:color="auto" w:frame="1"/>
          <w:lang w:eastAsia="en-AU"/>
        </w:rPr>
        <w:t>:</w:t>
      </w:r>
    </w:p>
    <w:p w14:paraId="6E5F7776" w14:textId="77777777" w:rsidR="007548D2" w:rsidRPr="00846273" w:rsidRDefault="00B1320F" w:rsidP="00E6650E">
      <w:pPr>
        <w:pStyle w:val="ListParagraph"/>
        <w:numPr>
          <w:ilvl w:val="0"/>
          <w:numId w:val="48"/>
        </w:numPr>
        <w:spacing w:before="160" w:line="276" w:lineRule="auto"/>
        <w:contextualSpacing w:val="0"/>
        <w:rPr>
          <w:rFonts w:eastAsia="Times New Roman" w:cs="Times New Roman"/>
          <w:sz w:val="24"/>
          <w:bdr w:val="none" w:sz="0" w:space="0" w:color="auto" w:frame="1"/>
          <w:lang w:eastAsia="en-AU"/>
        </w:rPr>
      </w:pPr>
      <w:r w:rsidRPr="00846273">
        <w:rPr>
          <w:rFonts w:eastAsia="Times New Roman" w:cs="Times New Roman"/>
          <w:sz w:val="24"/>
          <w:bdr w:val="none" w:sz="0" w:space="0" w:color="auto" w:frame="1"/>
          <w:lang w:eastAsia="en-AU"/>
        </w:rPr>
        <w:t xml:space="preserve">where required or </w:t>
      </w:r>
      <w:r w:rsidR="00BB2F9E" w:rsidRPr="00846273">
        <w:rPr>
          <w:rFonts w:eastAsia="Times New Roman" w:cs="Times New Roman"/>
          <w:sz w:val="24"/>
          <w:bdr w:val="none" w:sz="0" w:space="0" w:color="auto" w:frame="1"/>
          <w:lang w:eastAsia="en-AU"/>
        </w:rPr>
        <w:t>permitted</w:t>
      </w:r>
      <w:r w:rsidRPr="00846273">
        <w:rPr>
          <w:rFonts w:eastAsia="Times New Roman" w:cs="Times New Roman"/>
          <w:sz w:val="24"/>
          <w:bdr w:val="none" w:sz="0" w:space="0" w:color="auto" w:frame="1"/>
          <w:lang w:eastAsia="en-AU"/>
        </w:rPr>
        <w:t xml:space="preserve"> by an Australian law or a court or tribunal order</w:t>
      </w:r>
    </w:p>
    <w:p w14:paraId="5F76EA84" w14:textId="77777777" w:rsidR="00BB2F9E" w:rsidRPr="00846273" w:rsidRDefault="005F291C" w:rsidP="00E6650E">
      <w:pPr>
        <w:pStyle w:val="ListParagraph"/>
        <w:numPr>
          <w:ilvl w:val="0"/>
          <w:numId w:val="48"/>
        </w:numPr>
        <w:spacing w:before="160" w:line="276" w:lineRule="auto"/>
        <w:contextualSpacing w:val="0"/>
        <w:rPr>
          <w:rFonts w:eastAsia="Times New Roman" w:cs="Times New Roman"/>
          <w:sz w:val="24"/>
          <w:bdr w:val="none" w:sz="0" w:space="0" w:color="auto" w:frame="1"/>
          <w:lang w:eastAsia="en-AU"/>
        </w:rPr>
      </w:pPr>
      <w:r w:rsidRPr="00846273">
        <w:rPr>
          <w:rFonts w:eastAsia="Times New Roman" w:cs="Times New Roman"/>
          <w:sz w:val="24"/>
          <w:bdr w:val="none" w:sz="0" w:space="0" w:color="auto" w:frame="1"/>
          <w:lang w:eastAsia="en-AU"/>
        </w:rPr>
        <w:t>where necessary to lessen or prevent a serious threat to life, health or safety</w:t>
      </w:r>
      <w:r w:rsidR="00EA7FB3" w:rsidRPr="00846273">
        <w:rPr>
          <w:rFonts w:eastAsia="Times New Roman" w:cs="Times New Roman"/>
          <w:sz w:val="24"/>
          <w:bdr w:val="none" w:sz="0" w:space="0" w:color="auto" w:frame="1"/>
          <w:lang w:eastAsia="en-AU"/>
        </w:rPr>
        <w:t xml:space="preserve"> or public health or safety</w:t>
      </w:r>
    </w:p>
    <w:p w14:paraId="57A908EC" w14:textId="139E0E79" w:rsidR="00A568B2" w:rsidRPr="00A568B2" w:rsidRDefault="00BB2F9E" w:rsidP="00E6650E">
      <w:pPr>
        <w:pStyle w:val="ListParagraph"/>
        <w:numPr>
          <w:ilvl w:val="0"/>
          <w:numId w:val="48"/>
        </w:numPr>
        <w:spacing w:before="160" w:line="276" w:lineRule="auto"/>
        <w:contextualSpacing w:val="0"/>
        <w:rPr>
          <w:rFonts w:eastAsia="Times New Roman" w:cs="Times New Roman"/>
          <w:sz w:val="24"/>
          <w:bdr w:val="none" w:sz="0" w:space="0" w:color="auto" w:frame="1"/>
          <w:lang w:eastAsia="en-AU"/>
        </w:rPr>
      </w:pPr>
      <w:r w:rsidRPr="00846273">
        <w:rPr>
          <w:rFonts w:eastAsia="Times New Roman" w:cs="Times New Roman"/>
          <w:sz w:val="24"/>
          <w:bdr w:val="none" w:sz="0" w:space="0" w:color="auto" w:frame="1"/>
          <w:lang w:eastAsia="en-AU"/>
        </w:rPr>
        <w:t>where we have good reason to think collecting the information is necessary to assist a law enforcement</w:t>
      </w:r>
      <w:r w:rsidR="006C1AB2" w:rsidRPr="00846273">
        <w:rPr>
          <w:rFonts w:eastAsia="Times New Roman" w:cs="Times New Roman"/>
          <w:sz w:val="24"/>
          <w:bdr w:val="none" w:sz="0" w:space="0" w:color="auto" w:frame="1"/>
          <w:lang w:eastAsia="en-AU"/>
        </w:rPr>
        <w:t xml:space="preserve"> body in performing their role.</w:t>
      </w:r>
    </w:p>
    <w:p w14:paraId="6144290F" w14:textId="4CB9D1F3" w:rsidR="000E5A31" w:rsidRDefault="003F40EB" w:rsidP="00E6650E">
      <w:pPr>
        <w:spacing w:before="160" w:line="276" w:lineRule="auto"/>
        <w:rPr>
          <w:rFonts w:eastAsia="Times New Roman" w:cs="Times New Roman"/>
          <w:sz w:val="24"/>
          <w:bdr w:val="none" w:sz="0" w:space="0" w:color="auto" w:frame="1"/>
          <w:lang w:eastAsia="en-AU"/>
        </w:rPr>
      </w:pPr>
      <w:r>
        <w:rPr>
          <w:rFonts w:eastAsia="Times New Roman" w:cs="Times New Roman"/>
          <w:b/>
          <w:sz w:val="24"/>
          <w:bdr w:val="none" w:sz="0" w:space="0" w:color="auto" w:frame="1"/>
          <w:lang w:eastAsia="en-AU"/>
        </w:rPr>
        <w:t>H</w:t>
      </w:r>
      <w:r w:rsidR="00E6650E">
        <w:rPr>
          <w:rFonts w:eastAsia="Times New Roman" w:cs="Times New Roman"/>
          <w:b/>
          <w:sz w:val="24"/>
          <w:bdr w:val="none" w:sz="0" w:space="0" w:color="auto" w:frame="1"/>
          <w:lang w:eastAsia="en-AU"/>
        </w:rPr>
        <w:t>EALTH INFORMATION</w:t>
      </w:r>
      <w:r>
        <w:rPr>
          <w:rFonts w:eastAsia="Times New Roman" w:cs="Times New Roman"/>
          <w:sz w:val="24"/>
          <w:bdr w:val="none" w:sz="0" w:space="0" w:color="auto" w:frame="1"/>
          <w:lang w:eastAsia="en-AU"/>
        </w:rPr>
        <w:t xml:space="preserve">: We can only collect information about your health for a lawful purpose that is directly related to our functions, </w:t>
      </w:r>
      <w:r w:rsidR="006B58E6">
        <w:rPr>
          <w:rFonts w:eastAsia="Times New Roman" w:cs="Times New Roman"/>
          <w:sz w:val="24"/>
          <w:bdr w:val="none" w:sz="0" w:space="0" w:color="auto" w:frame="1"/>
          <w:lang w:eastAsia="en-AU"/>
        </w:rPr>
        <w:t>per</w:t>
      </w:r>
      <w:r w:rsidR="00BD56E0">
        <w:rPr>
          <w:rFonts w:eastAsia="Times New Roman" w:cs="Times New Roman"/>
          <w:sz w:val="24"/>
          <w:bdr w:val="none" w:sz="0" w:space="0" w:color="auto" w:frame="1"/>
          <w:lang w:eastAsia="en-AU"/>
        </w:rPr>
        <w:t xml:space="preserve"> the </w:t>
      </w:r>
      <w:hyperlink r:id="rId20" w:history="1">
        <w:r w:rsidR="00BD56E0" w:rsidRPr="00121563">
          <w:rPr>
            <w:rStyle w:val="Hyperlink"/>
            <w:rFonts w:eastAsia="Times New Roman" w:cs="Times New Roman"/>
            <w:i/>
            <w:sz w:val="24"/>
            <w:bdr w:val="none" w:sz="0" w:space="0" w:color="auto" w:frame="1"/>
            <w:lang w:eastAsia="en-AU"/>
          </w:rPr>
          <w:t>Health Records (Privacy and Access Act) 1997</w:t>
        </w:r>
      </w:hyperlink>
      <w:r w:rsidR="00890F25">
        <w:rPr>
          <w:rFonts w:eastAsia="Times New Roman" w:cs="Times New Roman"/>
          <w:sz w:val="24"/>
          <w:bdr w:val="none" w:sz="0" w:space="0" w:color="auto" w:frame="1"/>
          <w:lang w:eastAsia="en-AU"/>
        </w:rPr>
        <w:t>.</w:t>
      </w:r>
    </w:p>
    <w:p w14:paraId="6B557426" w14:textId="77777777" w:rsidR="003D498F" w:rsidRDefault="003D498F">
      <w:pPr>
        <w:rPr>
          <w:rFonts w:eastAsia="Times New Roman" w:cs="Times New Roman"/>
          <w:b/>
          <w:sz w:val="24"/>
          <w:bdr w:val="none" w:sz="0" w:space="0" w:color="auto" w:frame="1"/>
          <w:lang w:eastAsia="en-AU"/>
        </w:rPr>
      </w:pPr>
      <w:r>
        <w:rPr>
          <w:rFonts w:eastAsia="Times New Roman" w:cs="Times New Roman"/>
          <w:b/>
          <w:sz w:val="24"/>
          <w:bdr w:val="none" w:sz="0" w:space="0" w:color="auto" w:frame="1"/>
          <w:lang w:eastAsia="en-AU"/>
        </w:rPr>
        <w:br w:type="page"/>
      </w:r>
    </w:p>
    <w:p w14:paraId="4C5844BB" w14:textId="38FA09C4" w:rsidR="006C1AB2" w:rsidRPr="001538B6" w:rsidRDefault="00AB10A1" w:rsidP="00E6650E">
      <w:pPr>
        <w:spacing w:before="160" w:line="276" w:lineRule="auto"/>
        <w:rPr>
          <w:rFonts w:eastAsia="Times New Roman" w:cs="Times New Roman"/>
          <w:sz w:val="24"/>
          <w:bdr w:val="none" w:sz="0" w:space="0" w:color="auto" w:frame="1"/>
          <w:lang w:eastAsia="en-AU"/>
        </w:rPr>
      </w:pPr>
      <w:r>
        <w:rPr>
          <w:rFonts w:eastAsia="Times New Roman" w:cs="Times New Roman"/>
          <w:b/>
          <w:sz w:val="24"/>
          <w:bdr w:val="none" w:sz="0" w:space="0" w:color="auto" w:frame="1"/>
          <w:lang w:eastAsia="en-AU"/>
        </w:rPr>
        <w:lastRenderedPageBreak/>
        <w:t>I</w:t>
      </w:r>
      <w:r w:rsidR="00E6650E">
        <w:rPr>
          <w:rFonts w:eastAsia="Times New Roman" w:cs="Times New Roman"/>
          <w:b/>
          <w:sz w:val="24"/>
          <w:bdr w:val="none" w:sz="0" w:space="0" w:color="auto" w:frame="1"/>
          <w:lang w:eastAsia="en-AU"/>
        </w:rPr>
        <w:t>F WE DID NOT SEEK IT</w:t>
      </w:r>
      <w:r w:rsidR="003F40EB">
        <w:rPr>
          <w:rFonts w:eastAsia="Times New Roman" w:cs="Times New Roman"/>
          <w:b/>
          <w:sz w:val="24"/>
          <w:bdr w:val="none" w:sz="0" w:space="0" w:color="auto" w:frame="1"/>
          <w:lang w:eastAsia="en-AU"/>
        </w:rPr>
        <w:t>:</w:t>
      </w:r>
      <w:r w:rsidR="00676E1D">
        <w:rPr>
          <w:rFonts w:eastAsia="Times New Roman" w:cs="Times New Roman"/>
          <w:sz w:val="24"/>
          <w:bdr w:val="none" w:sz="0" w:space="0" w:color="auto" w:frame="1"/>
          <w:lang w:eastAsia="en-AU"/>
        </w:rPr>
        <w:t xml:space="preserve"> </w:t>
      </w:r>
      <w:r w:rsidR="00B17FA3" w:rsidRPr="003F40EB">
        <w:rPr>
          <w:rFonts w:eastAsia="Times New Roman" w:cs="Times New Roman"/>
          <w:sz w:val="24"/>
          <w:bdr w:val="none" w:sz="0" w:space="0" w:color="auto" w:frame="1"/>
          <w:lang w:eastAsia="en-AU"/>
        </w:rPr>
        <w:t xml:space="preserve">If we </w:t>
      </w:r>
      <w:r w:rsidR="00676E1D">
        <w:rPr>
          <w:rFonts w:eastAsia="Times New Roman" w:cs="Times New Roman"/>
          <w:sz w:val="24"/>
          <w:bdr w:val="none" w:sz="0" w:space="0" w:color="auto" w:frame="1"/>
          <w:lang w:eastAsia="en-AU"/>
        </w:rPr>
        <w:t>decide (in a reasonable timeframe) that</w:t>
      </w:r>
      <w:r w:rsidR="00B17FA3" w:rsidRPr="003F40EB">
        <w:rPr>
          <w:rFonts w:eastAsia="Times New Roman" w:cs="Times New Roman"/>
          <w:sz w:val="24"/>
          <w:bdr w:val="none" w:sz="0" w:space="0" w:color="auto" w:frame="1"/>
          <w:lang w:eastAsia="en-AU"/>
        </w:rPr>
        <w:t xml:space="preserve"> </w:t>
      </w:r>
      <w:r w:rsidR="00676E1D">
        <w:rPr>
          <w:rFonts w:eastAsia="Times New Roman" w:cs="Times New Roman"/>
          <w:sz w:val="24"/>
          <w:bdr w:val="none" w:sz="0" w:space="0" w:color="auto" w:frame="1"/>
          <w:lang w:eastAsia="en-AU"/>
        </w:rPr>
        <w:t>information</w:t>
      </w:r>
      <w:r>
        <w:rPr>
          <w:rFonts w:eastAsia="Times New Roman" w:cs="Times New Roman"/>
          <w:sz w:val="24"/>
          <w:bdr w:val="none" w:sz="0" w:space="0" w:color="auto" w:frame="1"/>
          <w:lang w:eastAsia="en-AU"/>
        </w:rPr>
        <w:t xml:space="preserve"> we </w:t>
      </w:r>
      <w:r w:rsidR="00D31993">
        <w:rPr>
          <w:rFonts w:eastAsia="Times New Roman" w:cs="Times New Roman"/>
          <w:sz w:val="24"/>
          <w:bdr w:val="none" w:sz="0" w:space="0" w:color="auto" w:frame="1"/>
          <w:lang w:eastAsia="en-AU"/>
        </w:rPr>
        <w:t xml:space="preserve">have </w:t>
      </w:r>
      <w:r>
        <w:rPr>
          <w:rFonts w:eastAsia="Times New Roman" w:cs="Times New Roman"/>
          <w:sz w:val="24"/>
          <w:bdr w:val="none" w:sz="0" w:space="0" w:color="auto" w:frame="1"/>
          <w:lang w:eastAsia="en-AU"/>
        </w:rPr>
        <w:t>receive</w:t>
      </w:r>
      <w:r w:rsidR="00D31993">
        <w:rPr>
          <w:rFonts w:eastAsia="Times New Roman" w:cs="Times New Roman"/>
          <w:sz w:val="24"/>
          <w:bdr w:val="none" w:sz="0" w:space="0" w:color="auto" w:frame="1"/>
          <w:lang w:eastAsia="en-AU"/>
        </w:rPr>
        <w:t>d about you</w:t>
      </w:r>
      <w:r w:rsidR="00676E1D">
        <w:rPr>
          <w:rFonts w:eastAsia="Times New Roman" w:cs="Times New Roman"/>
          <w:sz w:val="24"/>
          <w:bdr w:val="none" w:sz="0" w:space="0" w:color="auto" w:frame="1"/>
          <w:lang w:eastAsia="en-AU"/>
        </w:rPr>
        <w:t xml:space="preserve"> relates</w:t>
      </w:r>
      <w:r w:rsidR="000F51B1" w:rsidRPr="003F40EB">
        <w:rPr>
          <w:rFonts w:eastAsia="Times New Roman" w:cs="Times New Roman"/>
          <w:sz w:val="24"/>
          <w:bdr w:val="none" w:sz="0" w:space="0" w:color="auto" w:frame="1"/>
          <w:lang w:eastAsia="en-AU"/>
        </w:rPr>
        <w:t xml:space="preserve"> to our </w:t>
      </w:r>
      <w:r w:rsidR="00676E1D">
        <w:rPr>
          <w:rFonts w:eastAsia="Times New Roman" w:cs="Times New Roman"/>
          <w:sz w:val="24"/>
          <w:bdr w:val="none" w:sz="0" w:space="0" w:color="auto" w:frame="1"/>
          <w:lang w:eastAsia="en-AU"/>
        </w:rPr>
        <w:t>work</w:t>
      </w:r>
      <w:r>
        <w:rPr>
          <w:rFonts w:eastAsia="Times New Roman" w:cs="Times New Roman"/>
          <w:sz w:val="24"/>
          <w:bdr w:val="none" w:sz="0" w:space="0" w:color="auto" w:frame="1"/>
          <w:lang w:eastAsia="en-AU"/>
        </w:rPr>
        <w:t xml:space="preserve"> and that we could have collected it</w:t>
      </w:r>
      <w:r w:rsidR="00B17FA3" w:rsidRPr="003F40EB">
        <w:rPr>
          <w:rFonts w:eastAsia="Times New Roman" w:cs="Times New Roman"/>
          <w:sz w:val="24"/>
          <w:bdr w:val="none" w:sz="0" w:space="0" w:color="auto" w:frame="1"/>
          <w:lang w:eastAsia="en-AU"/>
        </w:rPr>
        <w:t xml:space="preserve">, we </w:t>
      </w:r>
      <w:r>
        <w:rPr>
          <w:rFonts w:eastAsia="Times New Roman" w:cs="Times New Roman"/>
          <w:sz w:val="24"/>
          <w:bdr w:val="none" w:sz="0" w:space="0" w:color="auto" w:frame="1"/>
          <w:lang w:eastAsia="en-AU"/>
        </w:rPr>
        <w:t>treat</w:t>
      </w:r>
      <w:r w:rsidR="00847BEE" w:rsidRPr="003F40EB">
        <w:rPr>
          <w:rFonts w:eastAsia="Times New Roman" w:cs="Times New Roman"/>
          <w:sz w:val="24"/>
          <w:bdr w:val="none" w:sz="0" w:space="0" w:color="auto" w:frame="1"/>
          <w:lang w:eastAsia="en-AU"/>
        </w:rPr>
        <w:t xml:space="preserve"> it</w:t>
      </w:r>
      <w:r w:rsidR="00B17FA3" w:rsidRPr="003F40EB">
        <w:rPr>
          <w:rFonts w:eastAsia="Times New Roman" w:cs="Times New Roman"/>
          <w:sz w:val="24"/>
          <w:bdr w:val="none" w:sz="0" w:space="0" w:color="auto" w:frame="1"/>
          <w:lang w:eastAsia="en-AU"/>
        </w:rPr>
        <w:t xml:space="preserve"> </w:t>
      </w:r>
      <w:r w:rsidR="00D31993">
        <w:rPr>
          <w:rFonts w:eastAsia="Times New Roman" w:cs="Times New Roman"/>
          <w:sz w:val="24"/>
          <w:bdr w:val="none" w:sz="0" w:space="0" w:color="auto" w:frame="1"/>
          <w:lang w:eastAsia="en-AU"/>
        </w:rPr>
        <w:t>like</w:t>
      </w:r>
      <w:r w:rsidR="00B17FA3" w:rsidRPr="003F40EB">
        <w:rPr>
          <w:rFonts w:eastAsia="Times New Roman" w:cs="Times New Roman"/>
          <w:sz w:val="24"/>
          <w:bdr w:val="none" w:sz="0" w:space="0" w:color="auto" w:frame="1"/>
          <w:lang w:eastAsia="en-AU"/>
        </w:rPr>
        <w:t xml:space="preserve"> we</w:t>
      </w:r>
      <w:r w:rsidR="000F51B1" w:rsidRPr="003F40EB">
        <w:rPr>
          <w:rFonts w:eastAsia="Times New Roman" w:cs="Times New Roman"/>
          <w:sz w:val="24"/>
          <w:bdr w:val="none" w:sz="0" w:space="0" w:color="auto" w:frame="1"/>
          <w:lang w:eastAsia="en-AU"/>
        </w:rPr>
        <w:t xml:space="preserve"> </w:t>
      </w:r>
      <w:r w:rsidR="00B17FA3" w:rsidRPr="003F40EB">
        <w:rPr>
          <w:rFonts w:eastAsia="Times New Roman" w:cs="Times New Roman"/>
          <w:sz w:val="24"/>
          <w:bdr w:val="none" w:sz="0" w:space="0" w:color="auto" w:frame="1"/>
          <w:lang w:eastAsia="en-AU"/>
        </w:rPr>
        <w:t>had collected it</w:t>
      </w:r>
      <w:r w:rsidR="00847BEE" w:rsidRPr="003F40EB">
        <w:rPr>
          <w:rFonts w:eastAsia="Times New Roman" w:cs="Times New Roman"/>
          <w:sz w:val="24"/>
          <w:bdr w:val="none" w:sz="0" w:space="0" w:color="auto" w:frame="1"/>
          <w:lang w:eastAsia="en-AU"/>
        </w:rPr>
        <w:t xml:space="preserve"> ourselves</w:t>
      </w:r>
      <w:r w:rsidR="00B17FA3" w:rsidRPr="003F40EB">
        <w:rPr>
          <w:rFonts w:eastAsia="Times New Roman" w:cs="Times New Roman"/>
          <w:sz w:val="24"/>
          <w:bdr w:val="none" w:sz="0" w:space="0" w:color="auto" w:frame="1"/>
          <w:lang w:eastAsia="en-AU"/>
        </w:rPr>
        <w:t xml:space="preserve"> </w:t>
      </w:r>
      <w:r w:rsidR="00D31993">
        <w:rPr>
          <w:rFonts w:eastAsia="Times New Roman" w:cs="Times New Roman"/>
          <w:sz w:val="24"/>
          <w:bdr w:val="none" w:sz="0" w:space="0" w:color="auto" w:frame="1"/>
          <w:lang w:eastAsia="en-AU"/>
        </w:rPr>
        <w:t>per</w:t>
      </w:r>
      <w:r w:rsidR="00603B8A" w:rsidRPr="003F40EB">
        <w:rPr>
          <w:rFonts w:eastAsia="Times New Roman" w:cs="Times New Roman"/>
          <w:sz w:val="24"/>
          <w:bdr w:val="none" w:sz="0" w:space="0" w:color="auto" w:frame="1"/>
          <w:lang w:eastAsia="en-AU"/>
        </w:rPr>
        <w:t xml:space="preserve"> </w:t>
      </w:r>
      <w:r>
        <w:rPr>
          <w:rFonts w:eastAsia="Times New Roman" w:cs="Times New Roman"/>
          <w:sz w:val="24"/>
          <w:bdr w:val="none" w:sz="0" w:space="0" w:color="auto" w:frame="1"/>
          <w:lang w:eastAsia="en-AU"/>
        </w:rPr>
        <w:t>our P</w:t>
      </w:r>
      <w:r w:rsidR="003F40EB">
        <w:rPr>
          <w:rFonts w:eastAsia="Times New Roman" w:cs="Times New Roman"/>
          <w:sz w:val="24"/>
          <w:bdr w:val="none" w:sz="0" w:space="0" w:color="auto" w:frame="1"/>
          <w:lang w:eastAsia="en-AU"/>
        </w:rPr>
        <w:t>rivacy</w:t>
      </w:r>
      <w:r>
        <w:rPr>
          <w:rFonts w:eastAsia="Times New Roman" w:cs="Times New Roman"/>
          <w:sz w:val="24"/>
          <w:bdr w:val="none" w:sz="0" w:space="0" w:color="auto" w:frame="1"/>
          <w:lang w:eastAsia="en-AU"/>
        </w:rPr>
        <w:t xml:space="preserve"> P</w:t>
      </w:r>
      <w:r w:rsidR="00603B8A" w:rsidRPr="003F40EB">
        <w:rPr>
          <w:rFonts w:eastAsia="Times New Roman" w:cs="Times New Roman"/>
          <w:sz w:val="24"/>
          <w:bdr w:val="none" w:sz="0" w:space="0" w:color="auto" w:frame="1"/>
          <w:lang w:eastAsia="en-AU"/>
        </w:rPr>
        <w:t>olicy</w:t>
      </w:r>
      <w:r w:rsidR="00A1085B" w:rsidRPr="003F40EB">
        <w:rPr>
          <w:rFonts w:eastAsia="Times New Roman" w:cs="Times New Roman"/>
          <w:sz w:val="24"/>
          <w:bdr w:val="none" w:sz="0" w:space="0" w:color="auto" w:frame="1"/>
          <w:lang w:eastAsia="en-AU"/>
        </w:rPr>
        <w:t xml:space="preserve"> and </w:t>
      </w:r>
      <w:r w:rsidR="003F40EB">
        <w:rPr>
          <w:rFonts w:eastAsia="Times New Roman" w:cs="Times New Roman"/>
          <w:sz w:val="24"/>
          <w:bdr w:val="none" w:sz="0" w:space="0" w:color="auto" w:frame="1"/>
          <w:lang w:eastAsia="en-AU"/>
        </w:rPr>
        <w:t xml:space="preserve">relevant laws </w:t>
      </w:r>
      <w:r w:rsidR="00DE1157" w:rsidRPr="003F40EB">
        <w:rPr>
          <w:rFonts w:eastAsia="Times New Roman" w:cs="Times New Roman"/>
          <w:sz w:val="24"/>
          <w:bdr w:val="none" w:sz="0" w:space="0" w:color="auto" w:frame="1"/>
          <w:lang w:eastAsia="en-AU"/>
        </w:rPr>
        <w:t>(</w:t>
      </w:r>
      <w:r>
        <w:rPr>
          <w:rFonts w:eastAsia="Times New Roman" w:cs="Times New Roman"/>
          <w:sz w:val="24"/>
          <w:bdr w:val="none" w:sz="0" w:space="0" w:color="auto" w:frame="1"/>
          <w:lang w:eastAsia="en-AU"/>
        </w:rPr>
        <w:t>like</w:t>
      </w:r>
      <w:r w:rsidR="00DE1157" w:rsidRPr="003F40EB">
        <w:rPr>
          <w:rFonts w:eastAsia="Times New Roman" w:cs="Times New Roman"/>
          <w:sz w:val="24"/>
          <w:bdr w:val="none" w:sz="0" w:space="0" w:color="auto" w:frame="1"/>
          <w:lang w:eastAsia="en-AU"/>
        </w:rPr>
        <w:t xml:space="preserve"> the </w:t>
      </w:r>
      <w:hyperlink r:id="rId21" w:history="1">
        <w:r w:rsidR="00DE1157" w:rsidRPr="003F40EB">
          <w:rPr>
            <w:rStyle w:val="Hyperlink"/>
            <w:rFonts w:eastAsia="Times New Roman" w:cs="Times New Roman"/>
            <w:i/>
            <w:sz w:val="24"/>
            <w:bdr w:val="none" w:sz="0" w:space="0" w:color="auto" w:frame="1"/>
            <w:lang w:eastAsia="en-AU"/>
          </w:rPr>
          <w:t>Territory Records Act 2002</w:t>
        </w:r>
      </w:hyperlink>
      <w:r w:rsidR="00DE1157" w:rsidRPr="003F40EB">
        <w:rPr>
          <w:rFonts w:eastAsia="Times New Roman" w:cs="Times New Roman"/>
          <w:sz w:val="24"/>
          <w:bdr w:val="none" w:sz="0" w:space="0" w:color="auto" w:frame="1"/>
          <w:lang w:eastAsia="en-AU"/>
        </w:rPr>
        <w:t>)</w:t>
      </w:r>
      <w:r w:rsidR="00603B8A" w:rsidRPr="003F40EB">
        <w:rPr>
          <w:rFonts w:eastAsia="Times New Roman" w:cs="Times New Roman"/>
          <w:sz w:val="24"/>
          <w:bdr w:val="none" w:sz="0" w:space="0" w:color="auto" w:frame="1"/>
          <w:lang w:eastAsia="en-AU"/>
        </w:rPr>
        <w:t>.</w:t>
      </w:r>
      <w:r w:rsidR="001538B6">
        <w:rPr>
          <w:rFonts w:eastAsia="Times New Roman" w:cs="Times New Roman"/>
          <w:sz w:val="24"/>
          <w:bdr w:val="none" w:sz="0" w:space="0" w:color="auto" w:frame="1"/>
          <w:lang w:eastAsia="en-AU"/>
        </w:rPr>
        <w:t xml:space="preserve"> </w:t>
      </w:r>
      <w:r>
        <w:rPr>
          <w:rFonts w:eastAsia="Times New Roman" w:cs="Times New Roman"/>
          <w:sz w:val="24"/>
          <w:bdr w:val="none" w:sz="0" w:space="0" w:color="auto" w:frame="1"/>
          <w:lang w:eastAsia="en-AU"/>
        </w:rPr>
        <w:t>If not</w:t>
      </w:r>
      <w:r w:rsidR="001538B6">
        <w:rPr>
          <w:rFonts w:eastAsia="Times New Roman" w:cs="Times New Roman"/>
          <w:sz w:val="24"/>
          <w:bdr w:val="none" w:sz="0" w:space="0" w:color="auto" w:frame="1"/>
          <w:lang w:eastAsia="en-AU"/>
        </w:rPr>
        <w:t xml:space="preserve">, we </w:t>
      </w:r>
      <w:r>
        <w:rPr>
          <w:rFonts w:eastAsia="Times New Roman" w:cs="Times New Roman"/>
          <w:sz w:val="24"/>
          <w:bdr w:val="none" w:sz="0" w:space="0" w:color="auto" w:frame="1"/>
          <w:lang w:eastAsia="en-AU"/>
        </w:rPr>
        <w:t>de-identify or otherwise delete</w:t>
      </w:r>
      <w:r w:rsidR="00676E1D">
        <w:rPr>
          <w:rFonts w:eastAsia="Times New Roman" w:cs="Times New Roman"/>
          <w:sz w:val="24"/>
          <w:bdr w:val="none" w:sz="0" w:space="0" w:color="auto" w:frame="1"/>
          <w:lang w:eastAsia="en-AU"/>
        </w:rPr>
        <w:t xml:space="preserve"> </w:t>
      </w:r>
      <w:r w:rsidR="00D31993">
        <w:rPr>
          <w:rFonts w:eastAsia="Times New Roman" w:cs="Times New Roman"/>
          <w:sz w:val="24"/>
          <w:bdr w:val="none" w:sz="0" w:space="0" w:color="auto" w:frame="1"/>
          <w:lang w:eastAsia="en-AU"/>
        </w:rPr>
        <w:t>it</w:t>
      </w:r>
      <w:r w:rsidR="000F51B1" w:rsidRPr="001538B6">
        <w:rPr>
          <w:rFonts w:eastAsia="Times New Roman" w:cs="Times New Roman"/>
          <w:sz w:val="24"/>
          <w:bdr w:val="none" w:sz="0" w:space="0" w:color="auto" w:frame="1"/>
          <w:lang w:eastAsia="en-AU"/>
        </w:rPr>
        <w:t xml:space="preserve"> </w:t>
      </w:r>
      <w:r>
        <w:rPr>
          <w:rFonts w:eastAsia="Times New Roman" w:cs="Times New Roman"/>
          <w:sz w:val="24"/>
          <w:bdr w:val="none" w:sz="0" w:space="0" w:color="auto" w:frame="1"/>
          <w:lang w:eastAsia="en-AU"/>
        </w:rPr>
        <w:t>in</w:t>
      </w:r>
      <w:r w:rsidR="00847BEE" w:rsidRPr="001538B6">
        <w:rPr>
          <w:rFonts w:eastAsia="Times New Roman" w:cs="Times New Roman"/>
          <w:sz w:val="24"/>
          <w:bdr w:val="none" w:sz="0" w:space="0" w:color="auto" w:frame="1"/>
          <w:lang w:eastAsia="en-AU"/>
        </w:rPr>
        <w:t xml:space="preserve"> a reasonable timeframe</w:t>
      </w:r>
      <w:r w:rsidR="000F51B1" w:rsidRPr="001538B6">
        <w:rPr>
          <w:rFonts w:eastAsia="Times New Roman" w:cs="Times New Roman"/>
          <w:sz w:val="24"/>
          <w:bdr w:val="none" w:sz="0" w:space="0" w:color="auto" w:frame="1"/>
          <w:lang w:eastAsia="en-AU"/>
        </w:rPr>
        <w:t>.</w:t>
      </w:r>
      <w:r w:rsidR="00B17FA3" w:rsidRPr="001538B6">
        <w:rPr>
          <w:rFonts w:eastAsia="Times New Roman" w:cs="Times New Roman"/>
          <w:sz w:val="24"/>
          <w:bdr w:val="none" w:sz="0" w:space="0" w:color="auto" w:frame="1"/>
          <w:lang w:eastAsia="en-AU"/>
        </w:rPr>
        <w:t xml:space="preserve"> </w:t>
      </w:r>
    </w:p>
    <w:p w14:paraId="448DEC38" w14:textId="3723E751" w:rsidR="00664081" w:rsidRPr="00846273" w:rsidRDefault="003F40EB" w:rsidP="00E6650E">
      <w:pPr>
        <w:spacing w:before="160" w:line="276" w:lineRule="auto"/>
        <w:rPr>
          <w:sz w:val="24"/>
        </w:rPr>
      </w:pPr>
      <w:r>
        <w:rPr>
          <w:b/>
          <w:sz w:val="24"/>
        </w:rPr>
        <w:t>A</w:t>
      </w:r>
      <w:r w:rsidR="00E6650E">
        <w:rPr>
          <w:b/>
          <w:sz w:val="24"/>
        </w:rPr>
        <w:t>NONYMITY</w:t>
      </w:r>
      <w:r>
        <w:rPr>
          <w:b/>
          <w:sz w:val="24"/>
        </w:rPr>
        <w:t xml:space="preserve">: </w:t>
      </w:r>
      <w:r w:rsidR="001538B6">
        <w:rPr>
          <w:sz w:val="24"/>
        </w:rPr>
        <w:t>W</w:t>
      </w:r>
      <w:r w:rsidR="000856F3" w:rsidRPr="001538B6">
        <w:rPr>
          <w:sz w:val="24"/>
        </w:rPr>
        <w:t>e</w:t>
      </w:r>
      <w:r w:rsidR="000856F3" w:rsidRPr="00846273">
        <w:rPr>
          <w:sz w:val="24"/>
        </w:rPr>
        <w:t xml:space="preserve"> </w:t>
      </w:r>
      <w:r w:rsidR="001538B6">
        <w:rPr>
          <w:sz w:val="24"/>
        </w:rPr>
        <w:t>will</w:t>
      </w:r>
      <w:r w:rsidR="003D0802" w:rsidRPr="00846273">
        <w:rPr>
          <w:sz w:val="24"/>
        </w:rPr>
        <w:t xml:space="preserve"> </w:t>
      </w:r>
      <w:r w:rsidR="00F80E10">
        <w:rPr>
          <w:sz w:val="24"/>
        </w:rPr>
        <w:t>assist</w:t>
      </w:r>
      <w:r w:rsidR="00F80E10" w:rsidRPr="00846273">
        <w:rPr>
          <w:sz w:val="24"/>
        </w:rPr>
        <w:t xml:space="preserve"> </w:t>
      </w:r>
      <w:r w:rsidR="000856F3" w:rsidRPr="00846273">
        <w:rPr>
          <w:sz w:val="24"/>
        </w:rPr>
        <w:t xml:space="preserve">you </w:t>
      </w:r>
      <w:r w:rsidR="003D0802" w:rsidRPr="00846273">
        <w:rPr>
          <w:sz w:val="24"/>
        </w:rPr>
        <w:t>to interact with us without</w:t>
      </w:r>
      <w:r w:rsidR="00664081" w:rsidRPr="00846273">
        <w:rPr>
          <w:sz w:val="24"/>
        </w:rPr>
        <w:t xml:space="preserve"> </w:t>
      </w:r>
      <w:r w:rsidR="001538B6">
        <w:rPr>
          <w:sz w:val="24"/>
        </w:rPr>
        <w:t>giving your name</w:t>
      </w:r>
      <w:r w:rsidR="000856F3" w:rsidRPr="00846273">
        <w:rPr>
          <w:sz w:val="24"/>
        </w:rPr>
        <w:t xml:space="preserve"> </w:t>
      </w:r>
      <w:r w:rsidR="003D0802" w:rsidRPr="00846273">
        <w:rPr>
          <w:sz w:val="24"/>
        </w:rPr>
        <w:t xml:space="preserve">or </w:t>
      </w:r>
      <w:r w:rsidR="00603B8A" w:rsidRPr="00846273">
        <w:rPr>
          <w:sz w:val="24"/>
        </w:rPr>
        <w:t xml:space="preserve">by </w:t>
      </w:r>
      <w:r w:rsidR="003D0802" w:rsidRPr="00846273">
        <w:rPr>
          <w:sz w:val="24"/>
        </w:rPr>
        <w:t>using a made-up name</w:t>
      </w:r>
      <w:r w:rsidR="001538B6">
        <w:rPr>
          <w:sz w:val="24"/>
        </w:rPr>
        <w:t>, if asked</w:t>
      </w:r>
      <w:r>
        <w:rPr>
          <w:sz w:val="24"/>
        </w:rPr>
        <w:t>. However</w:t>
      </w:r>
      <w:r w:rsidR="003D498F">
        <w:rPr>
          <w:sz w:val="24"/>
        </w:rPr>
        <w:t>,</w:t>
      </w:r>
      <w:r>
        <w:rPr>
          <w:sz w:val="24"/>
        </w:rPr>
        <w:t xml:space="preserve"> </w:t>
      </w:r>
      <w:r w:rsidR="001538B6">
        <w:rPr>
          <w:sz w:val="24"/>
        </w:rPr>
        <w:t>there are times</w:t>
      </w:r>
      <w:r>
        <w:rPr>
          <w:sz w:val="24"/>
        </w:rPr>
        <w:t xml:space="preserve"> when </w:t>
      </w:r>
      <w:r w:rsidR="001538B6">
        <w:rPr>
          <w:sz w:val="24"/>
        </w:rPr>
        <w:t>we will</w:t>
      </w:r>
      <w:r>
        <w:rPr>
          <w:sz w:val="24"/>
        </w:rPr>
        <w:t xml:space="preserve"> need </w:t>
      </w:r>
      <w:r w:rsidR="001538B6">
        <w:rPr>
          <w:sz w:val="24"/>
        </w:rPr>
        <w:t xml:space="preserve">verified </w:t>
      </w:r>
      <w:r>
        <w:rPr>
          <w:sz w:val="24"/>
        </w:rPr>
        <w:t>information about you</w:t>
      </w:r>
      <w:r w:rsidR="00B06B73" w:rsidRPr="00846273">
        <w:rPr>
          <w:sz w:val="24"/>
        </w:rPr>
        <w:t xml:space="preserve"> </w:t>
      </w:r>
      <w:r w:rsidR="001538B6">
        <w:rPr>
          <w:sz w:val="24"/>
        </w:rPr>
        <w:t>so we can</w:t>
      </w:r>
      <w:r w:rsidR="00B06B73" w:rsidRPr="00846273">
        <w:rPr>
          <w:sz w:val="24"/>
        </w:rPr>
        <w:t xml:space="preserve"> </w:t>
      </w:r>
      <w:r>
        <w:rPr>
          <w:sz w:val="24"/>
        </w:rPr>
        <w:t xml:space="preserve">fairly and </w:t>
      </w:r>
      <w:r w:rsidR="00B06B73" w:rsidRPr="00846273">
        <w:rPr>
          <w:sz w:val="24"/>
        </w:rPr>
        <w:t>efficient</w:t>
      </w:r>
      <w:r>
        <w:rPr>
          <w:sz w:val="24"/>
        </w:rPr>
        <w:t xml:space="preserve">ly </w:t>
      </w:r>
      <w:r w:rsidR="001538B6">
        <w:rPr>
          <w:sz w:val="24"/>
        </w:rPr>
        <w:t xml:space="preserve">respond (e.g. for </w:t>
      </w:r>
      <w:r w:rsidR="00280A15">
        <w:rPr>
          <w:sz w:val="24"/>
        </w:rPr>
        <w:t xml:space="preserve">individual </w:t>
      </w:r>
      <w:r w:rsidR="001538B6">
        <w:rPr>
          <w:sz w:val="24"/>
        </w:rPr>
        <w:t>complaints</w:t>
      </w:r>
      <w:r w:rsidR="003D498F">
        <w:rPr>
          <w:sz w:val="24"/>
        </w:rPr>
        <w:t xml:space="preserve"> or when seeking a response to your complaint or concern from another individual or organisation</w:t>
      </w:r>
      <w:r w:rsidR="001538B6">
        <w:rPr>
          <w:sz w:val="24"/>
        </w:rPr>
        <w:t>)</w:t>
      </w:r>
      <w:r w:rsidR="00B06B73" w:rsidRPr="00846273">
        <w:rPr>
          <w:sz w:val="24"/>
        </w:rPr>
        <w:t xml:space="preserve">. </w:t>
      </w:r>
    </w:p>
    <w:p w14:paraId="46358024" w14:textId="62C2DA29" w:rsidR="00654698" w:rsidRPr="00654698" w:rsidRDefault="00501C2E" w:rsidP="006D6FF4">
      <w:pPr>
        <w:pStyle w:val="Heading1"/>
        <w:numPr>
          <w:ilvl w:val="0"/>
          <w:numId w:val="8"/>
        </w:numPr>
        <w:spacing w:after="240"/>
        <w:ind w:left="0" w:hanging="425"/>
        <w:rPr>
          <w:b/>
          <w:sz w:val="32"/>
        </w:rPr>
      </w:pPr>
      <w:bookmarkStart w:id="4" w:name="_Toc10798865"/>
      <w:r w:rsidRPr="00846273">
        <w:rPr>
          <w:b/>
          <w:sz w:val="32"/>
        </w:rPr>
        <w:t>Using and sharing information about you</w:t>
      </w:r>
      <w:bookmarkEnd w:id="4"/>
      <w:r w:rsidRPr="00846273">
        <w:rPr>
          <w:b/>
          <w:sz w:val="32"/>
        </w:rPr>
        <w:t xml:space="preserve"> </w:t>
      </w:r>
    </w:p>
    <w:p w14:paraId="5B6AC7E4" w14:textId="78013CC4" w:rsidR="001348E8" w:rsidRPr="001348E8" w:rsidRDefault="003D498F" w:rsidP="006B58E6">
      <w:pPr>
        <w:spacing w:line="276" w:lineRule="auto"/>
        <w:jc w:val="both"/>
        <w:rPr>
          <w:sz w:val="24"/>
        </w:rPr>
      </w:pPr>
      <w:r>
        <w:rPr>
          <w:b/>
          <w:sz w:val="24"/>
        </w:rPr>
        <w:t>HOW WE USE IT</w:t>
      </w:r>
      <w:r w:rsidR="000D3AC3">
        <w:rPr>
          <w:b/>
          <w:sz w:val="24"/>
        </w:rPr>
        <w:t xml:space="preserve">: </w:t>
      </w:r>
      <w:r w:rsidR="001348E8">
        <w:rPr>
          <w:sz w:val="24"/>
        </w:rPr>
        <w:t xml:space="preserve">We will not normally use your information for a particular </w:t>
      </w:r>
      <w:r w:rsidR="001C3117">
        <w:rPr>
          <w:sz w:val="24"/>
        </w:rPr>
        <w:t>purpose</w:t>
      </w:r>
      <w:r w:rsidR="001348E8">
        <w:rPr>
          <w:sz w:val="24"/>
        </w:rPr>
        <w:t xml:space="preserve"> unless </w:t>
      </w:r>
      <w:r w:rsidR="001C3117">
        <w:rPr>
          <w:sz w:val="24"/>
        </w:rPr>
        <w:t xml:space="preserve">you have allowed us </w:t>
      </w:r>
      <w:r w:rsidR="000D3AC3">
        <w:rPr>
          <w:sz w:val="24"/>
        </w:rPr>
        <w:t xml:space="preserve">or </w:t>
      </w:r>
      <w:r w:rsidR="001348E8">
        <w:rPr>
          <w:sz w:val="24"/>
        </w:rPr>
        <w:t xml:space="preserve">would reasonably expect us to. </w:t>
      </w:r>
      <w:r w:rsidR="001C3117">
        <w:rPr>
          <w:sz w:val="24"/>
        </w:rPr>
        <w:t>However, at times,</w:t>
      </w:r>
      <w:r w:rsidR="001348E8">
        <w:rPr>
          <w:sz w:val="24"/>
        </w:rPr>
        <w:t xml:space="preserve"> </w:t>
      </w:r>
      <w:r w:rsidR="0016192C">
        <w:rPr>
          <w:sz w:val="24"/>
        </w:rPr>
        <w:t>laws or court orders may</w:t>
      </w:r>
      <w:r w:rsidR="001C3117">
        <w:rPr>
          <w:sz w:val="24"/>
        </w:rPr>
        <w:t xml:space="preserve"> require or allow us </w:t>
      </w:r>
      <w:r w:rsidR="001348E8">
        <w:rPr>
          <w:sz w:val="24"/>
        </w:rPr>
        <w:t xml:space="preserve">to </w:t>
      </w:r>
      <w:r w:rsidR="0016192C">
        <w:rPr>
          <w:sz w:val="24"/>
        </w:rPr>
        <w:t xml:space="preserve">otherwise </w:t>
      </w:r>
      <w:r w:rsidR="001348E8">
        <w:rPr>
          <w:sz w:val="24"/>
        </w:rPr>
        <w:t xml:space="preserve">use </w:t>
      </w:r>
      <w:r w:rsidR="001C3117">
        <w:rPr>
          <w:sz w:val="24"/>
        </w:rPr>
        <w:t xml:space="preserve">your information, </w:t>
      </w:r>
      <w:r w:rsidR="000D3AC3">
        <w:rPr>
          <w:sz w:val="24"/>
        </w:rPr>
        <w:t xml:space="preserve">without </w:t>
      </w:r>
      <w:r w:rsidR="001C3117">
        <w:rPr>
          <w:sz w:val="24"/>
        </w:rPr>
        <w:t>asking</w:t>
      </w:r>
      <w:r w:rsidR="001348E8">
        <w:rPr>
          <w:sz w:val="24"/>
        </w:rPr>
        <w:t xml:space="preserve"> you.</w:t>
      </w:r>
    </w:p>
    <w:p w14:paraId="6857198D" w14:textId="7294D5E8" w:rsidR="00D2395C" w:rsidRPr="002C0C8A" w:rsidRDefault="002C0C8A" w:rsidP="00063AE6">
      <w:pPr>
        <w:pStyle w:val="ListParagraph"/>
        <w:numPr>
          <w:ilvl w:val="0"/>
          <w:numId w:val="48"/>
        </w:numPr>
        <w:spacing w:before="160" w:line="276" w:lineRule="auto"/>
        <w:contextualSpacing w:val="0"/>
        <w:rPr>
          <w:i/>
          <w:sz w:val="24"/>
        </w:rPr>
      </w:pPr>
      <w:r w:rsidRPr="00063AE6">
        <w:rPr>
          <w:b/>
          <w:bCs/>
          <w:i/>
          <w:sz w:val="24"/>
        </w:rPr>
        <w:t>Service delivery</w:t>
      </w:r>
      <w:r w:rsidR="001C3117" w:rsidRPr="00063AE6">
        <w:rPr>
          <w:b/>
          <w:bCs/>
          <w:sz w:val="24"/>
        </w:rPr>
        <w:t>:</w:t>
      </w:r>
      <w:r w:rsidR="001C3117">
        <w:rPr>
          <w:sz w:val="24"/>
        </w:rPr>
        <w:t xml:space="preserve"> </w:t>
      </w:r>
      <w:r w:rsidR="001C3117" w:rsidRPr="001C3117">
        <w:rPr>
          <w:sz w:val="24"/>
        </w:rPr>
        <w:t>We</w:t>
      </w:r>
      <w:r w:rsidR="001C3117">
        <w:rPr>
          <w:sz w:val="24"/>
        </w:rPr>
        <w:t xml:space="preserve"> use </w:t>
      </w:r>
      <w:r w:rsidR="001C3117" w:rsidRPr="00063AE6">
        <w:rPr>
          <w:rFonts w:eastAsia="Times New Roman" w:cs="Times New Roman"/>
          <w:sz w:val="24"/>
          <w:bdr w:val="none" w:sz="0" w:space="0" w:color="auto" w:frame="1"/>
          <w:lang w:eastAsia="en-AU"/>
        </w:rPr>
        <w:t>information</w:t>
      </w:r>
      <w:r w:rsidR="001C3117">
        <w:rPr>
          <w:sz w:val="24"/>
        </w:rPr>
        <w:t xml:space="preserve"> from your previous complaints or contacts to help us reply to you </w:t>
      </w:r>
      <w:r w:rsidR="004636AE">
        <w:rPr>
          <w:sz w:val="24"/>
        </w:rPr>
        <w:t>quick</w:t>
      </w:r>
      <w:r w:rsidR="001C3117">
        <w:rPr>
          <w:sz w:val="24"/>
        </w:rPr>
        <w:t>ly</w:t>
      </w:r>
      <w:r w:rsidR="004636AE">
        <w:rPr>
          <w:sz w:val="24"/>
        </w:rPr>
        <w:t xml:space="preserve"> and convenient</w:t>
      </w:r>
      <w:r w:rsidR="001C3117">
        <w:rPr>
          <w:sz w:val="24"/>
        </w:rPr>
        <w:t>ly.</w:t>
      </w:r>
      <w:r w:rsidR="004636AE">
        <w:rPr>
          <w:sz w:val="24"/>
        </w:rPr>
        <w:t xml:space="preserve"> </w:t>
      </w:r>
      <w:r w:rsidR="001C3117">
        <w:rPr>
          <w:sz w:val="24"/>
        </w:rPr>
        <w:t>We</w:t>
      </w:r>
      <w:r w:rsidR="003D66A5">
        <w:rPr>
          <w:sz w:val="24"/>
        </w:rPr>
        <w:t xml:space="preserve"> </w:t>
      </w:r>
      <w:r w:rsidR="001C3117">
        <w:rPr>
          <w:sz w:val="24"/>
        </w:rPr>
        <w:t>avoid</w:t>
      </w:r>
      <w:r w:rsidR="002D7B8F">
        <w:rPr>
          <w:sz w:val="24"/>
        </w:rPr>
        <w:t xml:space="preserve"> ask</w:t>
      </w:r>
      <w:r w:rsidR="001C3117">
        <w:rPr>
          <w:sz w:val="24"/>
        </w:rPr>
        <w:t>ing</w:t>
      </w:r>
      <w:r w:rsidR="002D7B8F">
        <w:rPr>
          <w:sz w:val="24"/>
        </w:rPr>
        <w:t xml:space="preserve"> for the same information twice</w:t>
      </w:r>
    </w:p>
    <w:p w14:paraId="707C1CDF" w14:textId="2AC55208" w:rsidR="0059528F" w:rsidRPr="00846273" w:rsidRDefault="001C3117" w:rsidP="00063AE6">
      <w:pPr>
        <w:pStyle w:val="ListParagraph"/>
        <w:numPr>
          <w:ilvl w:val="0"/>
          <w:numId w:val="48"/>
        </w:numPr>
        <w:spacing w:before="160" w:line="276" w:lineRule="auto"/>
        <w:contextualSpacing w:val="0"/>
        <w:rPr>
          <w:sz w:val="24"/>
        </w:rPr>
      </w:pPr>
      <w:r w:rsidRPr="00063AE6">
        <w:rPr>
          <w:b/>
          <w:bCs/>
          <w:i/>
          <w:sz w:val="24"/>
        </w:rPr>
        <w:t>Education or training</w:t>
      </w:r>
      <w:r w:rsidRPr="00063AE6">
        <w:rPr>
          <w:b/>
          <w:bCs/>
          <w:sz w:val="24"/>
        </w:rPr>
        <w:t>:</w:t>
      </w:r>
      <w:r>
        <w:rPr>
          <w:sz w:val="24"/>
        </w:rPr>
        <w:t xml:space="preserve"> If w</w:t>
      </w:r>
      <w:r w:rsidR="00C85A51" w:rsidRPr="001C3117">
        <w:rPr>
          <w:sz w:val="24"/>
        </w:rPr>
        <w:t>e</w:t>
      </w:r>
      <w:r w:rsidR="00C85A51" w:rsidRPr="00846273">
        <w:rPr>
          <w:sz w:val="24"/>
        </w:rPr>
        <w:t xml:space="preserve"> </w:t>
      </w:r>
      <w:r>
        <w:rPr>
          <w:sz w:val="24"/>
        </w:rPr>
        <w:t xml:space="preserve">collect your contact details at trainings or events, we may use them </w:t>
      </w:r>
      <w:r w:rsidR="00511077" w:rsidRPr="00846273">
        <w:rPr>
          <w:sz w:val="24"/>
        </w:rPr>
        <w:t>to</w:t>
      </w:r>
      <w:r w:rsidR="00C85A51" w:rsidRPr="00846273">
        <w:rPr>
          <w:sz w:val="24"/>
        </w:rPr>
        <w:t xml:space="preserve"> </w:t>
      </w:r>
      <w:r>
        <w:rPr>
          <w:sz w:val="24"/>
        </w:rPr>
        <w:t>update</w:t>
      </w:r>
      <w:r w:rsidR="003D66A5">
        <w:rPr>
          <w:sz w:val="24"/>
        </w:rPr>
        <w:t xml:space="preserve"> you</w:t>
      </w:r>
      <w:r w:rsidR="00C85A51" w:rsidRPr="00846273">
        <w:rPr>
          <w:sz w:val="24"/>
        </w:rPr>
        <w:t xml:space="preserve"> about our activities (</w:t>
      </w:r>
      <w:r w:rsidR="003D66A5">
        <w:rPr>
          <w:sz w:val="24"/>
        </w:rPr>
        <w:t xml:space="preserve">but only </w:t>
      </w:r>
      <w:r w:rsidR="00C85A51" w:rsidRPr="00846273">
        <w:rPr>
          <w:sz w:val="24"/>
        </w:rPr>
        <w:t>if you opt</w:t>
      </w:r>
      <w:r w:rsidR="00D831A2">
        <w:rPr>
          <w:sz w:val="24"/>
        </w:rPr>
        <w:t>-</w:t>
      </w:r>
      <w:r w:rsidR="00C85A51" w:rsidRPr="00846273">
        <w:rPr>
          <w:sz w:val="24"/>
        </w:rPr>
        <w:t>in)</w:t>
      </w:r>
    </w:p>
    <w:p w14:paraId="646C915E" w14:textId="6EE8CCA1" w:rsidR="00613EB6" w:rsidRDefault="002C0C8A" w:rsidP="00063AE6">
      <w:pPr>
        <w:pStyle w:val="ListParagraph"/>
        <w:numPr>
          <w:ilvl w:val="0"/>
          <w:numId w:val="48"/>
        </w:numPr>
        <w:spacing w:before="160" w:line="276" w:lineRule="auto"/>
        <w:contextualSpacing w:val="0"/>
        <w:rPr>
          <w:sz w:val="24"/>
        </w:rPr>
      </w:pPr>
      <w:r w:rsidRPr="00063AE6">
        <w:rPr>
          <w:b/>
          <w:bCs/>
          <w:i/>
          <w:sz w:val="24"/>
        </w:rPr>
        <w:t>Research:</w:t>
      </w:r>
      <w:r>
        <w:rPr>
          <w:b/>
          <w:sz w:val="24"/>
        </w:rPr>
        <w:t xml:space="preserve"> </w:t>
      </w:r>
      <w:r w:rsidR="00787D07">
        <w:rPr>
          <w:sz w:val="24"/>
        </w:rPr>
        <w:t>Information about you</w:t>
      </w:r>
      <w:r w:rsidR="00D2395C" w:rsidRPr="00846273">
        <w:rPr>
          <w:sz w:val="24"/>
        </w:rPr>
        <w:t xml:space="preserve"> may </w:t>
      </w:r>
      <w:r w:rsidR="00787D07">
        <w:rPr>
          <w:sz w:val="24"/>
        </w:rPr>
        <w:t>help us undertake</w:t>
      </w:r>
      <w:r w:rsidR="00D2395C" w:rsidRPr="00846273">
        <w:rPr>
          <w:sz w:val="24"/>
        </w:rPr>
        <w:t xml:space="preserve"> general </w:t>
      </w:r>
      <w:r w:rsidR="00C212F8" w:rsidRPr="00846273">
        <w:rPr>
          <w:sz w:val="24"/>
        </w:rPr>
        <w:t>research</w:t>
      </w:r>
      <w:r w:rsidR="00D2395C" w:rsidRPr="00846273">
        <w:rPr>
          <w:sz w:val="24"/>
        </w:rPr>
        <w:t xml:space="preserve"> or </w:t>
      </w:r>
      <w:r w:rsidR="00257961">
        <w:rPr>
          <w:sz w:val="24"/>
        </w:rPr>
        <w:t xml:space="preserve">improve our </w:t>
      </w:r>
      <w:r w:rsidR="00C212F8" w:rsidRPr="00846273">
        <w:rPr>
          <w:sz w:val="24"/>
        </w:rPr>
        <w:t>service</w:t>
      </w:r>
      <w:r w:rsidR="00257961">
        <w:rPr>
          <w:sz w:val="24"/>
        </w:rPr>
        <w:t>s</w:t>
      </w:r>
      <w:r w:rsidR="00D90FB2" w:rsidRPr="00846273">
        <w:rPr>
          <w:sz w:val="24"/>
        </w:rPr>
        <w:t xml:space="preserve">, </w:t>
      </w:r>
      <w:r w:rsidR="00787D07">
        <w:rPr>
          <w:sz w:val="24"/>
        </w:rPr>
        <w:t>however</w:t>
      </w:r>
      <w:r w:rsidR="00D90FB2" w:rsidRPr="00846273">
        <w:rPr>
          <w:sz w:val="24"/>
        </w:rPr>
        <w:t xml:space="preserve"> w</w:t>
      </w:r>
      <w:r w:rsidR="00787D07">
        <w:rPr>
          <w:sz w:val="24"/>
        </w:rPr>
        <w:t xml:space="preserve">e will not </w:t>
      </w:r>
      <w:r w:rsidR="00787D07" w:rsidRPr="00063AE6">
        <w:rPr>
          <w:rFonts w:eastAsia="Times New Roman" w:cs="Times New Roman"/>
          <w:sz w:val="24"/>
          <w:bdr w:val="none" w:sz="0" w:space="0" w:color="auto" w:frame="1"/>
          <w:lang w:eastAsia="en-AU"/>
        </w:rPr>
        <w:t>publish</w:t>
      </w:r>
      <w:r w:rsidR="00787D07">
        <w:rPr>
          <w:sz w:val="24"/>
        </w:rPr>
        <w:t xml:space="preserve"> this </w:t>
      </w:r>
      <w:r w:rsidR="00257961">
        <w:rPr>
          <w:sz w:val="24"/>
        </w:rPr>
        <w:t>unless you agree</w:t>
      </w:r>
      <w:r w:rsidR="00D90FB2" w:rsidRPr="00846273">
        <w:rPr>
          <w:sz w:val="24"/>
        </w:rPr>
        <w:t xml:space="preserve"> or </w:t>
      </w:r>
      <w:r w:rsidR="00257961">
        <w:rPr>
          <w:sz w:val="24"/>
        </w:rPr>
        <w:t>we</w:t>
      </w:r>
      <w:r w:rsidR="00D90FB2" w:rsidRPr="00846273">
        <w:rPr>
          <w:sz w:val="24"/>
        </w:rPr>
        <w:t xml:space="preserve"> </w:t>
      </w:r>
      <w:r w:rsidR="00613EB6" w:rsidRPr="00846273">
        <w:rPr>
          <w:sz w:val="24"/>
        </w:rPr>
        <w:t>de-</w:t>
      </w:r>
      <w:r w:rsidR="00257961">
        <w:rPr>
          <w:sz w:val="24"/>
        </w:rPr>
        <w:t>identify</w:t>
      </w:r>
      <w:r w:rsidR="00D90FB2" w:rsidRPr="00846273">
        <w:rPr>
          <w:sz w:val="24"/>
        </w:rPr>
        <w:t xml:space="preserve"> </w:t>
      </w:r>
      <w:r w:rsidR="00613EB6" w:rsidRPr="00846273">
        <w:rPr>
          <w:sz w:val="24"/>
        </w:rPr>
        <w:t>it</w:t>
      </w:r>
    </w:p>
    <w:p w14:paraId="094EE639" w14:textId="36C43F18" w:rsidR="008F0612" w:rsidRPr="00846273" w:rsidRDefault="008F0612" w:rsidP="00063AE6">
      <w:pPr>
        <w:pStyle w:val="ListParagraph"/>
        <w:numPr>
          <w:ilvl w:val="0"/>
          <w:numId w:val="48"/>
        </w:numPr>
        <w:spacing w:before="160" w:line="276" w:lineRule="auto"/>
        <w:contextualSpacing w:val="0"/>
        <w:rPr>
          <w:sz w:val="24"/>
        </w:rPr>
      </w:pPr>
      <w:r>
        <w:rPr>
          <w:b/>
          <w:bCs/>
          <w:i/>
          <w:sz w:val="24"/>
        </w:rPr>
        <w:t>Artificial Intelligence:</w:t>
      </w:r>
      <w:r>
        <w:rPr>
          <w:sz w:val="24"/>
        </w:rPr>
        <w:t xml:space="preserve"> </w:t>
      </w:r>
      <w:r w:rsidR="007972A0">
        <w:rPr>
          <w:sz w:val="24"/>
        </w:rPr>
        <w:t>Computer programs such as client databases and case management software support us to handle your complaints quickly and efficiently but are not used in any substantial or direct way to making a decision that might significantly affect your rights or interests.</w:t>
      </w:r>
      <w:r w:rsidR="00C57DFA">
        <w:rPr>
          <w:sz w:val="24"/>
        </w:rPr>
        <w:t xml:space="preserve"> If using AI, we do so in alignment with the </w:t>
      </w:r>
      <w:hyperlink r:id="rId22" w:history="1">
        <w:r w:rsidR="00C57DFA" w:rsidRPr="00C57DFA">
          <w:rPr>
            <w:rStyle w:val="Hyperlink"/>
            <w:sz w:val="24"/>
          </w:rPr>
          <w:t>ACT Public Sector AI Policy</w:t>
        </w:r>
      </w:hyperlink>
      <w:r w:rsidR="00C57DFA">
        <w:rPr>
          <w:sz w:val="24"/>
        </w:rPr>
        <w:t>.</w:t>
      </w:r>
    </w:p>
    <w:p w14:paraId="26527E75" w14:textId="142F6D57" w:rsidR="00E342F2" w:rsidRPr="00846273" w:rsidRDefault="003D498F" w:rsidP="006B58E6">
      <w:pPr>
        <w:spacing w:line="276" w:lineRule="auto"/>
        <w:jc w:val="both"/>
        <w:rPr>
          <w:sz w:val="24"/>
        </w:rPr>
      </w:pPr>
      <w:r>
        <w:rPr>
          <w:b/>
          <w:sz w:val="24"/>
        </w:rPr>
        <w:t>WHEN WE SHARE IT</w:t>
      </w:r>
      <w:r w:rsidR="00311841">
        <w:rPr>
          <w:b/>
          <w:sz w:val="24"/>
        </w:rPr>
        <w:t xml:space="preserve">: </w:t>
      </w:r>
      <w:r w:rsidR="00646075" w:rsidRPr="00846273">
        <w:rPr>
          <w:sz w:val="24"/>
        </w:rPr>
        <w:t>We will only share</w:t>
      </w:r>
      <w:r w:rsidR="001D5FC7">
        <w:rPr>
          <w:sz w:val="24"/>
        </w:rPr>
        <w:t xml:space="preserve"> or disclose</w:t>
      </w:r>
      <w:r w:rsidR="00646075" w:rsidRPr="00846273">
        <w:rPr>
          <w:sz w:val="24"/>
        </w:rPr>
        <w:t xml:space="preserve"> your information</w:t>
      </w:r>
      <w:r w:rsidR="00A04AE4">
        <w:rPr>
          <w:sz w:val="24"/>
        </w:rPr>
        <w:t xml:space="preserve"> </w:t>
      </w:r>
      <w:r w:rsidR="004636AE">
        <w:rPr>
          <w:sz w:val="24"/>
        </w:rPr>
        <w:t>with</w:t>
      </w:r>
      <w:r w:rsidR="005A2C4C">
        <w:rPr>
          <w:sz w:val="24"/>
        </w:rPr>
        <w:t xml:space="preserve"> bodies</w:t>
      </w:r>
      <w:r w:rsidR="005A2C4C" w:rsidRPr="00846273">
        <w:rPr>
          <w:sz w:val="24"/>
        </w:rPr>
        <w:t xml:space="preserve"> </w:t>
      </w:r>
      <w:r w:rsidR="00976C0A">
        <w:rPr>
          <w:sz w:val="24"/>
        </w:rPr>
        <w:t xml:space="preserve">outside the Commission </w:t>
      </w:r>
      <w:r w:rsidR="004636AE">
        <w:rPr>
          <w:sz w:val="24"/>
        </w:rPr>
        <w:t>if you agree</w:t>
      </w:r>
      <w:r w:rsidR="00646075" w:rsidRPr="00846273">
        <w:rPr>
          <w:sz w:val="24"/>
        </w:rPr>
        <w:t xml:space="preserve"> or where </w:t>
      </w:r>
      <w:r w:rsidR="00787D07">
        <w:rPr>
          <w:sz w:val="24"/>
        </w:rPr>
        <w:t>a law requires or allows us</w:t>
      </w:r>
      <w:r w:rsidR="00867675">
        <w:rPr>
          <w:sz w:val="24"/>
        </w:rPr>
        <w:t xml:space="preserve"> to</w:t>
      </w:r>
      <w:r w:rsidR="00787D07">
        <w:rPr>
          <w:sz w:val="24"/>
        </w:rPr>
        <w:t>. Examples include:</w:t>
      </w:r>
    </w:p>
    <w:p w14:paraId="45CA21C0" w14:textId="3009DD4B" w:rsidR="00DD1994" w:rsidRPr="00867675" w:rsidRDefault="00867675" w:rsidP="00063AE6">
      <w:pPr>
        <w:pStyle w:val="ListParagraph"/>
        <w:numPr>
          <w:ilvl w:val="0"/>
          <w:numId w:val="48"/>
        </w:numPr>
        <w:spacing w:before="160" w:line="276" w:lineRule="auto"/>
        <w:contextualSpacing w:val="0"/>
        <w:rPr>
          <w:sz w:val="24"/>
        </w:rPr>
      </w:pPr>
      <w:r w:rsidRPr="00CC7E3A">
        <w:rPr>
          <w:b/>
          <w:bCs/>
          <w:i/>
          <w:sz w:val="24"/>
        </w:rPr>
        <w:t>Threats to life, health or safety</w:t>
      </w:r>
      <w:r w:rsidRPr="00CC7E3A">
        <w:rPr>
          <w:b/>
          <w:bCs/>
          <w:sz w:val="24"/>
        </w:rPr>
        <w:t>:</w:t>
      </w:r>
      <w:r>
        <w:rPr>
          <w:sz w:val="24"/>
        </w:rPr>
        <w:t xml:space="preserve"> If</w:t>
      </w:r>
      <w:r w:rsidRPr="00867675">
        <w:rPr>
          <w:sz w:val="24"/>
        </w:rPr>
        <w:t xml:space="preserve"> </w:t>
      </w:r>
      <w:r w:rsidR="00DD1994" w:rsidRPr="00867675">
        <w:rPr>
          <w:sz w:val="24"/>
        </w:rPr>
        <w:t xml:space="preserve">we reasonably believe </w:t>
      </w:r>
      <w:r>
        <w:rPr>
          <w:sz w:val="24"/>
        </w:rPr>
        <w:t>it</w:t>
      </w:r>
      <w:r w:rsidR="00DD1994" w:rsidRPr="00867675">
        <w:rPr>
          <w:sz w:val="24"/>
        </w:rPr>
        <w:t xml:space="preserve"> necessary to lessen or prevent a serious threat to </w:t>
      </w:r>
      <w:r w:rsidR="006E76CB" w:rsidRPr="00867675">
        <w:rPr>
          <w:sz w:val="24"/>
        </w:rPr>
        <w:t xml:space="preserve">your or someone else’s </w:t>
      </w:r>
      <w:r w:rsidR="00DD1994" w:rsidRPr="00867675">
        <w:rPr>
          <w:sz w:val="24"/>
        </w:rPr>
        <w:t>life</w:t>
      </w:r>
      <w:r>
        <w:rPr>
          <w:sz w:val="24"/>
        </w:rPr>
        <w:t xml:space="preserve"> or </w:t>
      </w:r>
      <w:r w:rsidR="00DD1994" w:rsidRPr="00867675">
        <w:rPr>
          <w:sz w:val="24"/>
        </w:rPr>
        <w:t xml:space="preserve">health or </w:t>
      </w:r>
      <w:r w:rsidR="00A50F5A" w:rsidRPr="00867675">
        <w:rPr>
          <w:sz w:val="24"/>
        </w:rPr>
        <w:t xml:space="preserve">to public </w:t>
      </w:r>
      <w:r w:rsidRPr="00867675">
        <w:rPr>
          <w:sz w:val="24"/>
        </w:rPr>
        <w:t>safety or health</w:t>
      </w:r>
      <w:r w:rsidR="008F0612">
        <w:rPr>
          <w:sz w:val="24"/>
        </w:rPr>
        <w:t>, or where we consider you or your family is at risk of family or domestic violence</w:t>
      </w:r>
    </w:p>
    <w:p w14:paraId="767D9505" w14:textId="1D8F54AD" w:rsidR="00DD1994" w:rsidRPr="00867675" w:rsidRDefault="00867675" w:rsidP="00063AE6">
      <w:pPr>
        <w:pStyle w:val="ListParagraph"/>
        <w:numPr>
          <w:ilvl w:val="0"/>
          <w:numId w:val="48"/>
        </w:numPr>
        <w:spacing w:before="160" w:line="276" w:lineRule="auto"/>
        <w:contextualSpacing w:val="0"/>
        <w:rPr>
          <w:sz w:val="24"/>
        </w:rPr>
      </w:pPr>
      <w:r w:rsidRPr="00CC7E3A">
        <w:rPr>
          <w:b/>
          <w:bCs/>
          <w:i/>
          <w:sz w:val="24"/>
        </w:rPr>
        <w:t>Law enforcement</w:t>
      </w:r>
      <w:r w:rsidRPr="00CC7E3A">
        <w:rPr>
          <w:b/>
          <w:bCs/>
          <w:sz w:val="24"/>
        </w:rPr>
        <w:t>:</w:t>
      </w:r>
      <w:r>
        <w:rPr>
          <w:sz w:val="24"/>
        </w:rPr>
        <w:t xml:space="preserve"> If </w:t>
      </w:r>
      <w:r w:rsidR="00134F58" w:rsidRPr="00867675">
        <w:rPr>
          <w:sz w:val="24"/>
        </w:rPr>
        <w:t xml:space="preserve">we reasonably </w:t>
      </w:r>
      <w:r w:rsidR="00134F58" w:rsidRPr="00063AE6">
        <w:rPr>
          <w:rFonts w:eastAsia="Times New Roman" w:cs="Times New Roman"/>
          <w:sz w:val="24"/>
          <w:bdr w:val="none" w:sz="0" w:space="0" w:color="auto" w:frame="1"/>
          <w:lang w:eastAsia="en-AU"/>
        </w:rPr>
        <w:t>believe</w:t>
      </w:r>
      <w:r w:rsidR="00134F58" w:rsidRPr="00867675">
        <w:rPr>
          <w:sz w:val="24"/>
        </w:rPr>
        <w:t xml:space="preserve"> sharing </w:t>
      </w:r>
      <w:r>
        <w:rPr>
          <w:sz w:val="24"/>
        </w:rPr>
        <w:t>with a</w:t>
      </w:r>
      <w:r w:rsidR="00134F58" w:rsidRPr="00867675">
        <w:rPr>
          <w:sz w:val="24"/>
        </w:rPr>
        <w:t xml:space="preserve"> law enforcement body</w:t>
      </w:r>
      <w:r>
        <w:rPr>
          <w:sz w:val="24"/>
        </w:rPr>
        <w:t xml:space="preserve"> (e.g. ACT Policing)</w:t>
      </w:r>
      <w:r w:rsidR="00134F58" w:rsidRPr="00867675">
        <w:rPr>
          <w:sz w:val="24"/>
        </w:rPr>
        <w:t xml:space="preserve"> </w:t>
      </w:r>
      <w:r w:rsidR="00DD1994" w:rsidRPr="00867675">
        <w:rPr>
          <w:sz w:val="24"/>
        </w:rPr>
        <w:t xml:space="preserve">is necessary </w:t>
      </w:r>
      <w:r w:rsidR="00134F58" w:rsidRPr="00867675">
        <w:rPr>
          <w:sz w:val="24"/>
        </w:rPr>
        <w:t>to prevent, detect</w:t>
      </w:r>
      <w:r w:rsidR="00DD1994" w:rsidRPr="00867675">
        <w:rPr>
          <w:sz w:val="24"/>
        </w:rPr>
        <w:t>, investigat</w:t>
      </w:r>
      <w:r w:rsidR="00134F58" w:rsidRPr="00867675">
        <w:rPr>
          <w:sz w:val="24"/>
        </w:rPr>
        <w:t>e,</w:t>
      </w:r>
      <w:r w:rsidR="00DD1994" w:rsidRPr="00867675">
        <w:rPr>
          <w:sz w:val="24"/>
        </w:rPr>
        <w:t xml:space="preserve"> prosecut</w:t>
      </w:r>
      <w:r w:rsidR="00134F58" w:rsidRPr="00867675">
        <w:rPr>
          <w:sz w:val="24"/>
        </w:rPr>
        <w:t>e</w:t>
      </w:r>
      <w:r w:rsidR="00DD1994" w:rsidRPr="00867675">
        <w:rPr>
          <w:sz w:val="24"/>
        </w:rPr>
        <w:t xml:space="preserve"> or </w:t>
      </w:r>
      <w:r w:rsidR="00134F58" w:rsidRPr="00867675">
        <w:rPr>
          <w:sz w:val="24"/>
        </w:rPr>
        <w:t xml:space="preserve">punish a </w:t>
      </w:r>
      <w:r>
        <w:rPr>
          <w:sz w:val="24"/>
        </w:rPr>
        <w:t>crime</w:t>
      </w:r>
    </w:p>
    <w:p w14:paraId="4ACACB97" w14:textId="71C984E4" w:rsidR="00DD1994" w:rsidRPr="00867675" w:rsidRDefault="00867675" w:rsidP="00063AE6">
      <w:pPr>
        <w:pStyle w:val="ListParagraph"/>
        <w:numPr>
          <w:ilvl w:val="0"/>
          <w:numId w:val="48"/>
        </w:numPr>
        <w:spacing w:before="160" w:line="276" w:lineRule="auto"/>
        <w:contextualSpacing w:val="0"/>
        <w:rPr>
          <w:sz w:val="24"/>
        </w:rPr>
      </w:pPr>
      <w:r w:rsidRPr="00CC7E3A">
        <w:rPr>
          <w:b/>
          <w:bCs/>
          <w:i/>
          <w:sz w:val="24"/>
        </w:rPr>
        <w:lastRenderedPageBreak/>
        <w:t>Misconduct or corruption</w:t>
      </w:r>
      <w:r w:rsidRPr="00CC7E3A">
        <w:rPr>
          <w:b/>
          <w:bCs/>
          <w:sz w:val="24"/>
        </w:rPr>
        <w:t>:</w:t>
      </w:r>
      <w:r>
        <w:rPr>
          <w:sz w:val="24"/>
        </w:rPr>
        <w:t xml:space="preserve"> If </w:t>
      </w:r>
      <w:r w:rsidR="00DD1994" w:rsidRPr="00867675">
        <w:rPr>
          <w:sz w:val="24"/>
        </w:rPr>
        <w:t xml:space="preserve">we </w:t>
      </w:r>
      <w:r>
        <w:rPr>
          <w:sz w:val="24"/>
        </w:rPr>
        <w:t xml:space="preserve">suspect </w:t>
      </w:r>
      <w:r w:rsidRPr="00063AE6">
        <w:rPr>
          <w:rFonts w:eastAsia="Times New Roman" w:cs="Times New Roman"/>
          <w:sz w:val="24"/>
          <w:bdr w:val="none" w:sz="0" w:space="0" w:color="auto" w:frame="1"/>
          <w:lang w:eastAsia="en-AU"/>
        </w:rPr>
        <w:t>unlawful</w:t>
      </w:r>
      <w:r>
        <w:rPr>
          <w:sz w:val="24"/>
        </w:rPr>
        <w:t xml:space="preserve"> activity</w:t>
      </w:r>
      <w:r w:rsidR="00DD1994" w:rsidRPr="00867675">
        <w:rPr>
          <w:sz w:val="24"/>
        </w:rPr>
        <w:t xml:space="preserve"> or </w:t>
      </w:r>
      <w:r>
        <w:rPr>
          <w:sz w:val="24"/>
        </w:rPr>
        <w:t xml:space="preserve">serious </w:t>
      </w:r>
      <w:r w:rsidR="00DD1994" w:rsidRPr="00867675">
        <w:rPr>
          <w:sz w:val="24"/>
        </w:rPr>
        <w:t>misconduct</w:t>
      </w:r>
      <w:r w:rsidR="008F0612">
        <w:rPr>
          <w:sz w:val="24"/>
        </w:rPr>
        <w:t xml:space="preserve">, or failure to meet professional obligations related to what we do </w:t>
      </w:r>
      <w:r>
        <w:rPr>
          <w:sz w:val="24"/>
        </w:rPr>
        <w:t>and believe sharing</w:t>
      </w:r>
      <w:r w:rsidR="00DD1994" w:rsidRPr="00867675">
        <w:rPr>
          <w:sz w:val="24"/>
        </w:rPr>
        <w:t xml:space="preserve"> </w:t>
      </w:r>
      <w:r w:rsidR="009215EA">
        <w:rPr>
          <w:sz w:val="24"/>
        </w:rPr>
        <w:t>your</w:t>
      </w:r>
      <w:r w:rsidR="00DD1994" w:rsidRPr="00867675">
        <w:rPr>
          <w:sz w:val="24"/>
        </w:rPr>
        <w:t xml:space="preserve"> information is necessary </w:t>
      </w:r>
      <w:r w:rsidR="009215EA">
        <w:rPr>
          <w:sz w:val="24"/>
        </w:rPr>
        <w:t>to</w:t>
      </w:r>
      <w:r w:rsidR="00F47AA8" w:rsidRPr="00867675">
        <w:rPr>
          <w:sz w:val="24"/>
        </w:rPr>
        <w:t xml:space="preserve"> </w:t>
      </w:r>
      <w:r w:rsidR="00D30460" w:rsidRPr="00867675">
        <w:rPr>
          <w:sz w:val="24"/>
        </w:rPr>
        <w:t xml:space="preserve">respond </w:t>
      </w:r>
      <w:r w:rsidR="00DD1994" w:rsidRPr="00867675">
        <w:rPr>
          <w:sz w:val="24"/>
        </w:rPr>
        <w:t>appropriate</w:t>
      </w:r>
      <w:r w:rsidR="00D30460" w:rsidRPr="00867675">
        <w:rPr>
          <w:sz w:val="24"/>
        </w:rPr>
        <w:t>ly</w:t>
      </w:r>
    </w:p>
    <w:p w14:paraId="60F1338C" w14:textId="69AA3093" w:rsidR="00E5044B" w:rsidRPr="009215EA" w:rsidRDefault="009215EA" w:rsidP="00063AE6">
      <w:pPr>
        <w:pStyle w:val="ListParagraph"/>
        <w:numPr>
          <w:ilvl w:val="0"/>
          <w:numId w:val="48"/>
        </w:numPr>
        <w:spacing w:before="160" w:line="276" w:lineRule="auto"/>
        <w:contextualSpacing w:val="0"/>
        <w:rPr>
          <w:sz w:val="24"/>
        </w:rPr>
      </w:pPr>
      <w:r w:rsidRPr="00CC7E3A">
        <w:rPr>
          <w:b/>
          <w:bCs/>
          <w:i/>
          <w:sz w:val="24"/>
        </w:rPr>
        <w:t>Child welfare concerns</w:t>
      </w:r>
      <w:r w:rsidRPr="00CC7E3A">
        <w:rPr>
          <w:b/>
          <w:bCs/>
          <w:sz w:val="24"/>
        </w:rPr>
        <w:t>:</w:t>
      </w:r>
      <w:r>
        <w:rPr>
          <w:i/>
          <w:sz w:val="24"/>
        </w:rPr>
        <w:t xml:space="preserve"> </w:t>
      </w:r>
      <w:r>
        <w:rPr>
          <w:sz w:val="24"/>
        </w:rPr>
        <w:t xml:space="preserve">If </w:t>
      </w:r>
      <w:r w:rsidR="00E5044B" w:rsidRPr="009215EA">
        <w:rPr>
          <w:sz w:val="24"/>
        </w:rPr>
        <w:t xml:space="preserve">we </w:t>
      </w:r>
      <w:r>
        <w:rPr>
          <w:sz w:val="24"/>
        </w:rPr>
        <w:t xml:space="preserve">reasonably </w:t>
      </w:r>
      <w:r w:rsidRPr="00063AE6">
        <w:rPr>
          <w:rFonts w:eastAsia="Times New Roman" w:cs="Times New Roman"/>
          <w:sz w:val="24"/>
          <w:bdr w:val="none" w:sz="0" w:space="0" w:color="auto" w:frame="1"/>
          <w:lang w:eastAsia="en-AU"/>
        </w:rPr>
        <w:t>suspect</w:t>
      </w:r>
      <w:r w:rsidR="00C0057D" w:rsidRPr="009215EA">
        <w:rPr>
          <w:sz w:val="24"/>
        </w:rPr>
        <w:t xml:space="preserve"> </w:t>
      </w:r>
      <w:r w:rsidR="00E5044B" w:rsidRPr="009215EA">
        <w:rPr>
          <w:sz w:val="24"/>
        </w:rPr>
        <w:t xml:space="preserve">child abuse or other reportable conduct </w:t>
      </w:r>
      <w:r>
        <w:rPr>
          <w:sz w:val="24"/>
        </w:rPr>
        <w:t>that we must</w:t>
      </w:r>
      <w:r w:rsidR="00E5044B" w:rsidRPr="009215EA">
        <w:rPr>
          <w:sz w:val="24"/>
        </w:rPr>
        <w:t xml:space="preserve"> report </w:t>
      </w:r>
      <w:r w:rsidR="003E599F" w:rsidRPr="009215EA">
        <w:rPr>
          <w:sz w:val="24"/>
        </w:rPr>
        <w:t>to child protection and oversight agencies</w:t>
      </w:r>
    </w:p>
    <w:p w14:paraId="20537DF1" w14:textId="42ED90FA" w:rsidR="00C0057D" w:rsidRPr="009215EA" w:rsidRDefault="009215EA" w:rsidP="00063AE6">
      <w:pPr>
        <w:pStyle w:val="ListParagraph"/>
        <w:numPr>
          <w:ilvl w:val="0"/>
          <w:numId w:val="48"/>
        </w:numPr>
        <w:spacing w:before="160" w:line="276" w:lineRule="auto"/>
        <w:contextualSpacing w:val="0"/>
        <w:rPr>
          <w:sz w:val="24"/>
        </w:rPr>
      </w:pPr>
      <w:r w:rsidRPr="00CC7E3A">
        <w:rPr>
          <w:b/>
          <w:bCs/>
          <w:i/>
          <w:sz w:val="24"/>
        </w:rPr>
        <w:t>Court or tribunal orders</w:t>
      </w:r>
      <w:r w:rsidRPr="00CC7E3A">
        <w:rPr>
          <w:b/>
          <w:bCs/>
          <w:sz w:val="24"/>
        </w:rPr>
        <w:t>:</w:t>
      </w:r>
      <w:r>
        <w:rPr>
          <w:i/>
          <w:sz w:val="24"/>
        </w:rPr>
        <w:t xml:space="preserve"> </w:t>
      </w:r>
      <w:r>
        <w:rPr>
          <w:sz w:val="24"/>
        </w:rPr>
        <w:t xml:space="preserve">If </w:t>
      </w:r>
      <w:r w:rsidR="00D911A8" w:rsidRPr="009215EA">
        <w:rPr>
          <w:sz w:val="24"/>
        </w:rPr>
        <w:t xml:space="preserve">we </w:t>
      </w:r>
      <w:r w:rsidR="008F0612">
        <w:rPr>
          <w:sz w:val="24"/>
        </w:rPr>
        <w:t>are required to provide information in response to a</w:t>
      </w:r>
      <w:r w:rsidR="00C0057D" w:rsidRPr="009215EA">
        <w:rPr>
          <w:sz w:val="24"/>
        </w:rPr>
        <w:t xml:space="preserve"> </w:t>
      </w:r>
      <w:r w:rsidRPr="009215EA">
        <w:rPr>
          <w:sz w:val="24"/>
        </w:rPr>
        <w:t>subpoena</w:t>
      </w:r>
      <w:r w:rsidR="00D911A8" w:rsidRPr="009215EA">
        <w:rPr>
          <w:sz w:val="24"/>
        </w:rPr>
        <w:t xml:space="preserve"> or other court order</w:t>
      </w:r>
      <w:r w:rsidR="00C0057D" w:rsidRPr="009215EA">
        <w:rPr>
          <w:sz w:val="24"/>
        </w:rPr>
        <w:t>.</w:t>
      </w:r>
    </w:p>
    <w:p w14:paraId="2D6DA650" w14:textId="46C8E022" w:rsidR="002D7B8F" w:rsidRDefault="003D498F" w:rsidP="006B58E6">
      <w:pPr>
        <w:spacing w:before="160" w:line="276" w:lineRule="auto"/>
        <w:jc w:val="both"/>
        <w:rPr>
          <w:b/>
          <w:sz w:val="24"/>
        </w:rPr>
      </w:pPr>
      <w:r>
        <w:rPr>
          <w:b/>
          <w:sz w:val="24"/>
        </w:rPr>
        <w:t>WHO WE SHARE IT WITH</w:t>
      </w:r>
      <w:r w:rsidR="002D7B8F" w:rsidRPr="002D7B8F">
        <w:rPr>
          <w:b/>
          <w:sz w:val="24"/>
        </w:rPr>
        <w:t>:</w:t>
      </w:r>
      <w:r w:rsidR="002D7B8F">
        <w:rPr>
          <w:sz w:val="24"/>
        </w:rPr>
        <w:t xml:space="preserve"> </w:t>
      </w:r>
      <w:r w:rsidR="00DE7AD4">
        <w:rPr>
          <w:sz w:val="24"/>
        </w:rPr>
        <w:t xml:space="preserve">Third parties may, on occasion, request or require your information from the Commission. Examples of who we may provide information to are listed below: </w:t>
      </w:r>
    </w:p>
    <w:p w14:paraId="7B47A876" w14:textId="2AC3FCA2" w:rsidR="00FF4D10" w:rsidRPr="0016192C" w:rsidRDefault="00531B58" w:rsidP="00063AE6">
      <w:pPr>
        <w:pStyle w:val="ListParagraph"/>
        <w:numPr>
          <w:ilvl w:val="0"/>
          <w:numId w:val="48"/>
        </w:numPr>
        <w:spacing w:before="160" w:line="276" w:lineRule="auto"/>
        <w:contextualSpacing w:val="0"/>
        <w:rPr>
          <w:sz w:val="24"/>
        </w:rPr>
      </w:pPr>
      <w:r w:rsidRPr="003C39E4">
        <w:rPr>
          <w:b/>
          <w:bCs/>
          <w:i/>
          <w:sz w:val="24"/>
        </w:rPr>
        <w:t>Service providers</w:t>
      </w:r>
      <w:r w:rsidRPr="003C39E4">
        <w:rPr>
          <w:b/>
          <w:bCs/>
          <w:sz w:val="24"/>
        </w:rPr>
        <w:t>:</w:t>
      </w:r>
      <w:r w:rsidR="008E038C">
        <w:rPr>
          <w:sz w:val="24"/>
        </w:rPr>
        <w:t xml:space="preserve"> </w:t>
      </w:r>
      <w:r w:rsidR="00EB66F1" w:rsidRPr="00846273">
        <w:rPr>
          <w:sz w:val="24"/>
        </w:rPr>
        <w:t xml:space="preserve">We </w:t>
      </w:r>
      <w:r w:rsidR="00400F77">
        <w:rPr>
          <w:sz w:val="24"/>
        </w:rPr>
        <w:t>may</w:t>
      </w:r>
      <w:r w:rsidR="008E038C">
        <w:rPr>
          <w:sz w:val="24"/>
        </w:rPr>
        <w:t xml:space="preserve"> </w:t>
      </w:r>
      <w:r w:rsidR="00400F77">
        <w:rPr>
          <w:sz w:val="24"/>
        </w:rPr>
        <w:t xml:space="preserve">suggest you </w:t>
      </w:r>
      <w:r w:rsidR="0016192C">
        <w:rPr>
          <w:sz w:val="24"/>
        </w:rPr>
        <w:t>contact</w:t>
      </w:r>
      <w:r w:rsidR="008C2F4A" w:rsidRPr="00846273">
        <w:rPr>
          <w:sz w:val="24"/>
        </w:rPr>
        <w:t xml:space="preserve"> service providers</w:t>
      </w:r>
      <w:r w:rsidR="00976C0A">
        <w:rPr>
          <w:sz w:val="24"/>
        </w:rPr>
        <w:t>,</w:t>
      </w:r>
      <w:r w:rsidR="00D973F7" w:rsidRPr="00846273">
        <w:rPr>
          <w:sz w:val="24"/>
        </w:rPr>
        <w:t xml:space="preserve"> </w:t>
      </w:r>
      <w:r w:rsidR="0016192C">
        <w:rPr>
          <w:sz w:val="24"/>
        </w:rPr>
        <w:t>like</w:t>
      </w:r>
      <w:r w:rsidR="00D973F7" w:rsidRPr="00846273">
        <w:rPr>
          <w:sz w:val="24"/>
        </w:rPr>
        <w:t xml:space="preserve"> communi</w:t>
      </w:r>
      <w:r w:rsidR="0013433C" w:rsidRPr="00846273">
        <w:rPr>
          <w:sz w:val="24"/>
        </w:rPr>
        <w:t xml:space="preserve">ty </w:t>
      </w:r>
      <w:r w:rsidR="0016192C">
        <w:rPr>
          <w:sz w:val="24"/>
        </w:rPr>
        <w:t>or</w:t>
      </w:r>
      <w:r w:rsidR="0013433C" w:rsidRPr="00846273">
        <w:rPr>
          <w:sz w:val="24"/>
        </w:rPr>
        <w:t xml:space="preserve"> legal services </w:t>
      </w:r>
      <w:r w:rsidR="0016192C">
        <w:rPr>
          <w:sz w:val="24"/>
        </w:rPr>
        <w:t>if we think</w:t>
      </w:r>
      <w:r w:rsidR="008C2F4A" w:rsidRPr="00846273">
        <w:rPr>
          <w:sz w:val="24"/>
        </w:rPr>
        <w:t xml:space="preserve"> they </w:t>
      </w:r>
      <w:r w:rsidR="0016192C">
        <w:rPr>
          <w:sz w:val="24"/>
        </w:rPr>
        <w:t>can assist</w:t>
      </w:r>
      <w:r w:rsidR="008C2F4A" w:rsidRPr="00846273">
        <w:rPr>
          <w:sz w:val="24"/>
        </w:rPr>
        <w:t xml:space="preserve"> you</w:t>
      </w:r>
      <w:r w:rsidR="0016192C">
        <w:rPr>
          <w:sz w:val="24"/>
        </w:rPr>
        <w:t>. W</w:t>
      </w:r>
      <w:r w:rsidR="006770AE">
        <w:rPr>
          <w:sz w:val="24"/>
        </w:rPr>
        <w:t xml:space="preserve">e will </w:t>
      </w:r>
      <w:r w:rsidR="00400F77">
        <w:rPr>
          <w:sz w:val="24"/>
        </w:rPr>
        <w:t xml:space="preserve">only </w:t>
      </w:r>
      <w:r w:rsidR="0016192C">
        <w:rPr>
          <w:sz w:val="24"/>
        </w:rPr>
        <w:t>share your</w:t>
      </w:r>
      <w:r w:rsidR="00400F77">
        <w:rPr>
          <w:sz w:val="24"/>
        </w:rPr>
        <w:t xml:space="preserve"> information </w:t>
      </w:r>
      <w:r w:rsidR="0016192C">
        <w:rPr>
          <w:sz w:val="24"/>
        </w:rPr>
        <w:t xml:space="preserve">with </w:t>
      </w:r>
      <w:r w:rsidR="000F51B1">
        <w:rPr>
          <w:sz w:val="24"/>
        </w:rPr>
        <w:t xml:space="preserve">providers </w:t>
      </w:r>
      <w:r w:rsidR="0016192C">
        <w:rPr>
          <w:sz w:val="24"/>
        </w:rPr>
        <w:t>if you agree</w:t>
      </w:r>
      <w:r w:rsidR="00400F77">
        <w:rPr>
          <w:sz w:val="24"/>
        </w:rPr>
        <w:t xml:space="preserve">. </w:t>
      </w:r>
      <w:r w:rsidR="00B1172B" w:rsidRPr="00846273">
        <w:rPr>
          <w:sz w:val="24"/>
        </w:rPr>
        <w:t xml:space="preserve">We </w:t>
      </w:r>
      <w:r w:rsidR="0016192C">
        <w:rPr>
          <w:sz w:val="24"/>
        </w:rPr>
        <w:t>may also</w:t>
      </w:r>
      <w:r w:rsidR="00B1172B" w:rsidRPr="00846273">
        <w:rPr>
          <w:sz w:val="24"/>
        </w:rPr>
        <w:t xml:space="preserve"> share </w:t>
      </w:r>
      <w:r w:rsidR="0016192C">
        <w:rPr>
          <w:sz w:val="24"/>
        </w:rPr>
        <w:t xml:space="preserve">your </w:t>
      </w:r>
      <w:r w:rsidR="00B1172B" w:rsidRPr="00846273">
        <w:rPr>
          <w:sz w:val="24"/>
        </w:rPr>
        <w:t xml:space="preserve">information </w:t>
      </w:r>
      <w:r w:rsidR="0016192C">
        <w:rPr>
          <w:sz w:val="24"/>
        </w:rPr>
        <w:t>to help</w:t>
      </w:r>
      <w:r w:rsidR="006770AE">
        <w:rPr>
          <w:sz w:val="24"/>
        </w:rPr>
        <w:t xml:space="preserve"> providers</w:t>
      </w:r>
      <w:r w:rsidR="006770AE" w:rsidRPr="00846273">
        <w:rPr>
          <w:sz w:val="24"/>
        </w:rPr>
        <w:t xml:space="preserve"> </w:t>
      </w:r>
      <w:r w:rsidR="00646075" w:rsidRPr="00846273">
        <w:rPr>
          <w:sz w:val="24"/>
        </w:rPr>
        <w:t>answer</w:t>
      </w:r>
      <w:r w:rsidR="0016192C">
        <w:rPr>
          <w:sz w:val="24"/>
        </w:rPr>
        <w:t xml:space="preserve"> you</w:t>
      </w:r>
      <w:r w:rsidR="00646075" w:rsidRPr="00846273">
        <w:rPr>
          <w:sz w:val="24"/>
        </w:rPr>
        <w:t xml:space="preserve"> </w:t>
      </w:r>
      <w:r w:rsidR="0016192C">
        <w:rPr>
          <w:sz w:val="24"/>
        </w:rPr>
        <w:t>promptly</w:t>
      </w:r>
    </w:p>
    <w:p w14:paraId="1E6AC202" w14:textId="67879960" w:rsidR="003C39E4" w:rsidRDefault="0016192C" w:rsidP="00830E35">
      <w:pPr>
        <w:pStyle w:val="ListParagraph"/>
        <w:numPr>
          <w:ilvl w:val="0"/>
          <w:numId w:val="48"/>
        </w:numPr>
        <w:spacing w:before="160" w:line="276" w:lineRule="auto"/>
        <w:contextualSpacing w:val="0"/>
        <w:rPr>
          <w:sz w:val="24"/>
        </w:rPr>
      </w:pPr>
      <w:r w:rsidRPr="003C39E4">
        <w:rPr>
          <w:b/>
          <w:bCs/>
          <w:i/>
          <w:sz w:val="24"/>
        </w:rPr>
        <w:t>Courts and tribunals:</w:t>
      </w:r>
      <w:r w:rsidRPr="003C39E4">
        <w:rPr>
          <w:sz w:val="24"/>
        </w:rPr>
        <w:t xml:space="preserve"> W</w:t>
      </w:r>
      <w:r w:rsidR="00090BDD" w:rsidRPr="003C39E4">
        <w:rPr>
          <w:sz w:val="24"/>
        </w:rPr>
        <w:t xml:space="preserve">e </w:t>
      </w:r>
      <w:r w:rsidRPr="003C39E4">
        <w:rPr>
          <w:sz w:val="24"/>
        </w:rPr>
        <w:t xml:space="preserve">may </w:t>
      </w:r>
      <w:r w:rsidR="00472699">
        <w:rPr>
          <w:sz w:val="24"/>
        </w:rPr>
        <w:t>be ordered by a court or tribunal to share your information without your consent</w:t>
      </w:r>
    </w:p>
    <w:p w14:paraId="0E827364" w14:textId="3C01368F" w:rsidR="00064EFA" w:rsidRPr="003C39E4" w:rsidRDefault="0016192C" w:rsidP="00830E35">
      <w:pPr>
        <w:pStyle w:val="ListParagraph"/>
        <w:numPr>
          <w:ilvl w:val="0"/>
          <w:numId w:val="48"/>
        </w:numPr>
        <w:spacing w:before="160" w:line="276" w:lineRule="auto"/>
        <w:contextualSpacing w:val="0"/>
        <w:rPr>
          <w:sz w:val="24"/>
        </w:rPr>
      </w:pPr>
      <w:r w:rsidRPr="003C39E4">
        <w:rPr>
          <w:b/>
          <w:bCs/>
          <w:i/>
          <w:sz w:val="24"/>
        </w:rPr>
        <w:t>Government agencies:</w:t>
      </w:r>
      <w:r w:rsidR="002C22BB" w:rsidRPr="003C39E4">
        <w:rPr>
          <w:b/>
          <w:sz w:val="24"/>
        </w:rPr>
        <w:t xml:space="preserve"> </w:t>
      </w:r>
      <w:r w:rsidRPr="003C39E4">
        <w:rPr>
          <w:sz w:val="24"/>
        </w:rPr>
        <w:t>W</w:t>
      </w:r>
      <w:r w:rsidR="002C22BB" w:rsidRPr="003C39E4">
        <w:rPr>
          <w:sz w:val="24"/>
        </w:rPr>
        <w:t xml:space="preserve">e will not normally share </w:t>
      </w:r>
      <w:r w:rsidR="002C22BB" w:rsidRPr="003C39E4">
        <w:rPr>
          <w:rFonts w:eastAsia="Times New Roman" w:cs="Times New Roman"/>
          <w:sz w:val="24"/>
          <w:bdr w:val="none" w:sz="0" w:space="0" w:color="auto" w:frame="1"/>
          <w:lang w:eastAsia="en-AU"/>
        </w:rPr>
        <w:t>your</w:t>
      </w:r>
      <w:r w:rsidR="002C22BB" w:rsidRPr="003C39E4">
        <w:rPr>
          <w:sz w:val="24"/>
        </w:rPr>
        <w:t xml:space="preserve"> </w:t>
      </w:r>
      <w:r w:rsidR="00064EFA" w:rsidRPr="003C39E4">
        <w:rPr>
          <w:sz w:val="24"/>
        </w:rPr>
        <w:t xml:space="preserve">information with government agencies unless </w:t>
      </w:r>
      <w:r w:rsidRPr="003C39E4">
        <w:rPr>
          <w:sz w:val="24"/>
        </w:rPr>
        <w:t xml:space="preserve">you agree or </w:t>
      </w:r>
      <w:r w:rsidR="00064EFA" w:rsidRPr="003C39E4">
        <w:rPr>
          <w:sz w:val="24"/>
        </w:rPr>
        <w:t>we are required</w:t>
      </w:r>
      <w:r w:rsidR="006770AE" w:rsidRPr="003C39E4">
        <w:rPr>
          <w:sz w:val="24"/>
        </w:rPr>
        <w:t xml:space="preserve"> to do so</w:t>
      </w:r>
      <w:r w:rsidR="00064EFA" w:rsidRPr="003C39E4">
        <w:rPr>
          <w:sz w:val="24"/>
        </w:rPr>
        <w:t xml:space="preserve"> by law</w:t>
      </w:r>
      <w:r w:rsidR="006770AE" w:rsidRPr="003C39E4">
        <w:rPr>
          <w:sz w:val="24"/>
        </w:rPr>
        <w:t xml:space="preserve"> or a court order</w:t>
      </w:r>
      <w:r w:rsidR="00064EFA" w:rsidRPr="003C39E4">
        <w:rPr>
          <w:sz w:val="24"/>
        </w:rPr>
        <w:t xml:space="preserve"> </w:t>
      </w:r>
    </w:p>
    <w:p w14:paraId="3D9181D2" w14:textId="1596E09F" w:rsidR="00210540" w:rsidRPr="00846273" w:rsidRDefault="008004E9" w:rsidP="00063AE6">
      <w:pPr>
        <w:pStyle w:val="ListParagraph"/>
        <w:numPr>
          <w:ilvl w:val="0"/>
          <w:numId w:val="48"/>
        </w:numPr>
        <w:spacing w:before="160" w:line="276" w:lineRule="auto"/>
        <w:contextualSpacing w:val="0"/>
        <w:rPr>
          <w:b/>
          <w:sz w:val="24"/>
        </w:rPr>
      </w:pPr>
      <w:r w:rsidRPr="003C39E4">
        <w:rPr>
          <w:b/>
          <w:bCs/>
          <w:i/>
          <w:sz w:val="24"/>
        </w:rPr>
        <w:t>Online services:</w:t>
      </w:r>
      <w:r>
        <w:rPr>
          <w:sz w:val="24"/>
        </w:rPr>
        <w:t xml:space="preserve"> </w:t>
      </w:r>
      <w:r w:rsidR="00210540" w:rsidRPr="00846273">
        <w:rPr>
          <w:sz w:val="24"/>
        </w:rPr>
        <w:t xml:space="preserve">We use third party providers for </w:t>
      </w:r>
      <w:r w:rsidR="00210540" w:rsidRPr="00063AE6">
        <w:rPr>
          <w:rFonts w:eastAsia="Times New Roman" w:cs="Times New Roman"/>
          <w:sz w:val="24"/>
          <w:bdr w:val="none" w:sz="0" w:space="0" w:color="auto" w:frame="1"/>
          <w:lang w:eastAsia="en-AU"/>
        </w:rPr>
        <w:t>some</w:t>
      </w:r>
      <w:r w:rsidR="00210540" w:rsidRPr="00846273">
        <w:rPr>
          <w:sz w:val="24"/>
        </w:rPr>
        <w:t xml:space="preserve"> web-based services</w:t>
      </w:r>
      <w:r>
        <w:rPr>
          <w:sz w:val="24"/>
        </w:rPr>
        <w:t xml:space="preserve"> (e.g. </w:t>
      </w:r>
      <w:hyperlink r:id="rId23" w:history="1">
        <w:r w:rsidRPr="00AD48E2">
          <w:rPr>
            <w:rStyle w:val="Hyperlink"/>
            <w:sz w:val="24"/>
          </w:rPr>
          <w:t>SurveyMonkey</w:t>
        </w:r>
      </w:hyperlink>
      <w:r>
        <w:rPr>
          <w:sz w:val="24"/>
        </w:rPr>
        <w:t xml:space="preserve">, </w:t>
      </w:r>
      <w:hyperlink r:id="rId24" w:history="1">
        <w:r w:rsidR="00AD48E2" w:rsidRPr="00AD48E2">
          <w:rPr>
            <w:rStyle w:val="Hyperlink"/>
            <w:sz w:val="24"/>
          </w:rPr>
          <w:t>Mailchimp</w:t>
        </w:r>
      </w:hyperlink>
      <w:r w:rsidR="00AD48E2">
        <w:rPr>
          <w:sz w:val="24"/>
        </w:rPr>
        <w:t xml:space="preserve">, </w:t>
      </w:r>
      <w:hyperlink r:id="rId25" w:history="1">
        <w:proofErr w:type="spellStart"/>
        <w:r w:rsidRPr="00AD48E2">
          <w:rPr>
            <w:rStyle w:val="Hyperlink"/>
            <w:sz w:val="24"/>
          </w:rPr>
          <w:t>EventBrite</w:t>
        </w:r>
        <w:proofErr w:type="spellEnd"/>
      </w:hyperlink>
      <w:r w:rsidR="00AD48E2">
        <w:rPr>
          <w:sz w:val="24"/>
        </w:rPr>
        <w:t xml:space="preserve"> and </w:t>
      </w:r>
      <w:hyperlink r:id="rId26" w:history="1">
        <w:r w:rsidR="00AD48E2" w:rsidRPr="00AD48E2">
          <w:rPr>
            <w:rStyle w:val="Hyperlink"/>
            <w:sz w:val="24"/>
          </w:rPr>
          <w:t>Google Analytics</w:t>
        </w:r>
      </w:hyperlink>
      <w:r>
        <w:rPr>
          <w:sz w:val="24"/>
        </w:rPr>
        <w:t>)</w:t>
      </w:r>
      <w:r w:rsidR="006770AE">
        <w:rPr>
          <w:sz w:val="24"/>
        </w:rPr>
        <w:t>.</w:t>
      </w:r>
      <w:r w:rsidR="009748AC" w:rsidRPr="00846273">
        <w:rPr>
          <w:sz w:val="24"/>
        </w:rPr>
        <w:t xml:space="preserve"> </w:t>
      </w:r>
      <w:r>
        <w:rPr>
          <w:sz w:val="24"/>
        </w:rPr>
        <w:t>Y</w:t>
      </w:r>
      <w:r w:rsidR="009748AC" w:rsidRPr="00846273">
        <w:rPr>
          <w:sz w:val="24"/>
        </w:rPr>
        <w:t xml:space="preserve">our information </w:t>
      </w:r>
      <w:r>
        <w:rPr>
          <w:sz w:val="24"/>
        </w:rPr>
        <w:t>may be</w:t>
      </w:r>
      <w:r w:rsidR="009748AC" w:rsidRPr="00846273">
        <w:rPr>
          <w:sz w:val="24"/>
        </w:rPr>
        <w:t xml:space="preserve"> shared </w:t>
      </w:r>
      <w:r>
        <w:rPr>
          <w:sz w:val="24"/>
        </w:rPr>
        <w:t>securely</w:t>
      </w:r>
      <w:r w:rsidR="009748AC" w:rsidRPr="00846273">
        <w:rPr>
          <w:sz w:val="24"/>
        </w:rPr>
        <w:t xml:space="preserve"> with these provider</w:t>
      </w:r>
      <w:r w:rsidR="00F80E10">
        <w:rPr>
          <w:sz w:val="24"/>
        </w:rPr>
        <w:t>s</w:t>
      </w:r>
      <w:r>
        <w:rPr>
          <w:sz w:val="24"/>
        </w:rPr>
        <w:t xml:space="preserve"> per</w:t>
      </w:r>
      <w:r w:rsidR="00A933EB" w:rsidRPr="00846273">
        <w:rPr>
          <w:sz w:val="24"/>
        </w:rPr>
        <w:t xml:space="preserve"> our Online Services Privacy Statement </w:t>
      </w:r>
    </w:p>
    <w:p w14:paraId="122E1B80" w14:textId="7FA76454" w:rsidR="00FF4D10" w:rsidRPr="00846273" w:rsidRDefault="008004E9" w:rsidP="00063AE6">
      <w:pPr>
        <w:pStyle w:val="ListParagraph"/>
        <w:numPr>
          <w:ilvl w:val="0"/>
          <w:numId w:val="48"/>
        </w:numPr>
        <w:spacing w:before="160" w:line="276" w:lineRule="auto"/>
        <w:contextualSpacing w:val="0"/>
        <w:rPr>
          <w:sz w:val="24"/>
        </w:rPr>
      </w:pPr>
      <w:r w:rsidRPr="00472699">
        <w:rPr>
          <w:b/>
          <w:bCs/>
          <w:i/>
          <w:sz w:val="24"/>
        </w:rPr>
        <w:t>Media:</w:t>
      </w:r>
      <w:r>
        <w:rPr>
          <w:sz w:val="24"/>
        </w:rPr>
        <w:t xml:space="preserve"> </w:t>
      </w:r>
      <w:r w:rsidR="00961508" w:rsidRPr="00846273">
        <w:rPr>
          <w:sz w:val="24"/>
        </w:rPr>
        <w:t xml:space="preserve">We </w:t>
      </w:r>
      <w:r>
        <w:rPr>
          <w:sz w:val="24"/>
        </w:rPr>
        <w:t>do</w:t>
      </w:r>
      <w:r w:rsidR="00961508" w:rsidRPr="00846273">
        <w:rPr>
          <w:sz w:val="24"/>
        </w:rPr>
        <w:t xml:space="preserve"> not </w:t>
      </w:r>
      <w:r>
        <w:rPr>
          <w:sz w:val="24"/>
        </w:rPr>
        <w:t>give</w:t>
      </w:r>
      <w:r w:rsidR="00961508" w:rsidRPr="00846273">
        <w:rPr>
          <w:sz w:val="24"/>
        </w:rPr>
        <w:t xml:space="preserve"> </w:t>
      </w:r>
      <w:r w:rsidR="006770AE">
        <w:rPr>
          <w:sz w:val="24"/>
        </w:rPr>
        <w:t xml:space="preserve">identifiable </w:t>
      </w:r>
      <w:r w:rsidR="00961508" w:rsidRPr="00846273">
        <w:rPr>
          <w:sz w:val="24"/>
        </w:rPr>
        <w:t xml:space="preserve">information </w:t>
      </w:r>
      <w:r w:rsidR="00961508" w:rsidRPr="00063AE6">
        <w:rPr>
          <w:rFonts w:eastAsia="Times New Roman" w:cs="Times New Roman"/>
          <w:sz w:val="24"/>
          <w:bdr w:val="none" w:sz="0" w:space="0" w:color="auto" w:frame="1"/>
          <w:lang w:eastAsia="en-AU"/>
        </w:rPr>
        <w:t>about</w:t>
      </w:r>
      <w:r w:rsidR="00961508" w:rsidRPr="00846273">
        <w:rPr>
          <w:sz w:val="24"/>
        </w:rPr>
        <w:t xml:space="preserve"> you to the media </w:t>
      </w:r>
      <w:r>
        <w:rPr>
          <w:sz w:val="24"/>
        </w:rPr>
        <w:t xml:space="preserve">unless </w:t>
      </w:r>
      <w:r w:rsidR="0006214C">
        <w:rPr>
          <w:sz w:val="24"/>
        </w:rPr>
        <w:t xml:space="preserve">we are allowed by law and </w:t>
      </w:r>
      <w:r>
        <w:rPr>
          <w:sz w:val="24"/>
        </w:rPr>
        <w:t>you agree.</w:t>
      </w:r>
      <w:r w:rsidR="001D5CF2">
        <w:rPr>
          <w:sz w:val="24"/>
        </w:rPr>
        <w:t xml:space="preserve"> We do not share complaints information with the media</w:t>
      </w:r>
    </w:p>
    <w:p w14:paraId="49FEDA1F" w14:textId="29CE740B" w:rsidR="00BF34DF" w:rsidRPr="006E76CB" w:rsidRDefault="00472699" w:rsidP="00063AE6">
      <w:pPr>
        <w:pStyle w:val="ListParagraph"/>
        <w:numPr>
          <w:ilvl w:val="0"/>
          <w:numId w:val="48"/>
        </w:numPr>
        <w:spacing w:before="160" w:line="276" w:lineRule="auto"/>
        <w:contextualSpacing w:val="0"/>
        <w:rPr>
          <w:sz w:val="24"/>
          <w:szCs w:val="24"/>
        </w:rPr>
      </w:pPr>
      <w:r>
        <w:rPr>
          <w:b/>
          <w:bCs/>
          <w:i/>
          <w:sz w:val="24"/>
          <w:szCs w:val="24"/>
        </w:rPr>
        <w:t>Within the Commission</w:t>
      </w:r>
      <w:r w:rsidR="0040484C" w:rsidRPr="00472699">
        <w:rPr>
          <w:b/>
          <w:bCs/>
          <w:sz w:val="24"/>
          <w:szCs w:val="24"/>
        </w:rPr>
        <w:t>:</w:t>
      </w:r>
      <w:r w:rsidR="0040484C">
        <w:rPr>
          <w:sz w:val="24"/>
          <w:szCs w:val="24"/>
        </w:rPr>
        <w:t xml:space="preserve"> </w:t>
      </w:r>
      <w:r w:rsidR="00DC6094">
        <w:rPr>
          <w:sz w:val="24"/>
          <w:szCs w:val="24"/>
        </w:rPr>
        <w:t>We may share y</w:t>
      </w:r>
      <w:r w:rsidR="001949E5">
        <w:rPr>
          <w:sz w:val="24"/>
          <w:szCs w:val="24"/>
        </w:rPr>
        <w:t>our</w:t>
      </w:r>
      <w:r w:rsidR="00BF34DF" w:rsidRPr="006E76CB">
        <w:rPr>
          <w:sz w:val="24"/>
          <w:szCs w:val="24"/>
        </w:rPr>
        <w:t xml:space="preserve"> name, address</w:t>
      </w:r>
      <w:r w:rsidR="00851D6A">
        <w:rPr>
          <w:sz w:val="24"/>
          <w:szCs w:val="24"/>
        </w:rPr>
        <w:t xml:space="preserve">, </w:t>
      </w:r>
      <w:r w:rsidR="00851D6A" w:rsidRPr="00063AE6">
        <w:rPr>
          <w:rFonts w:eastAsia="Times New Roman" w:cs="Times New Roman"/>
          <w:sz w:val="24"/>
          <w:bdr w:val="none" w:sz="0" w:space="0" w:color="auto" w:frame="1"/>
          <w:lang w:eastAsia="en-AU"/>
        </w:rPr>
        <w:t>contact</w:t>
      </w:r>
      <w:r w:rsidR="00851D6A">
        <w:rPr>
          <w:sz w:val="24"/>
          <w:szCs w:val="24"/>
        </w:rPr>
        <w:t xml:space="preserve"> details</w:t>
      </w:r>
      <w:r w:rsidR="00BF34DF" w:rsidRPr="006E76CB">
        <w:rPr>
          <w:sz w:val="24"/>
          <w:szCs w:val="24"/>
        </w:rPr>
        <w:t xml:space="preserve"> and </w:t>
      </w:r>
      <w:r w:rsidR="00851D6A">
        <w:rPr>
          <w:sz w:val="24"/>
          <w:szCs w:val="24"/>
        </w:rPr>
        <w:t xml:space="preserve">the </w:t>
      </w:r>
      <w:r w:rsidR="00FC0A1E" w:rsidRPr="006E76CB">
        <w:rPr>
          <w:sz w:val="24"/>
          <w:szCs w:val="24"/>
        </w:rPr>
        <w:t>issues you have raised</w:t>
      </w:r>
      <w:r w:rsidR="00BF34DF" w:rsidRPr="006E76CB">
        <w:rPr>
          <w:sz w:val="24"/>
          <w:szCs w:val="24"/>
        </w:rPr>
        <w:t xml:space="preserve"> </w:t>
      </w:r>
      <w:r w:rsidR="00DC6094">
        <w:rPr>
          <w:sz w:val="24"/>
          <w:szCs w:val="24"/>
        </w:rPr>
        <w:t>with</w:t>
      </w:r>
      <w:r w:rsidR="00280A15">
        <w:rPr>
          <w:sz w:val="24"/>
          <w:szCs w:val="24"/>
        </w:rPr>
        <w:t>in</w:t>
      </w:r>
      <w:r w:rsidR="00DC6094">
        <w:rPr>
          <w:sz w:val="24"/>
          <w:szCs w:val="24"/>
        </w:rPr>
        <w:t xml:space="preserve"> the Commission </w:t>
      </w:r>
      <w:r w:rsidR="00851D6A">
        <w:rPr>
          <w:sz w:val="24"/>
          <w:szCs w:val="24"/>
        </w:rPr>
        <w:t xml:space="preserve">to </w:t>
      </w:r>
      <w:r w:rsidR="00FB276D" w:rsidRPr="006E76CB">
        <w:rPr>
          <w:sz w:val="24"/>
          <w:szCs w:val="24"/>
        </w:rPr>
        <w:t>provide you with the best support we can</w:t>
      </w:r>
    </w:p>
    <w:p w14:paraId="5102A4F6" w14:textId="5458E844" w:rsidR="00E342F2" w:rsidRPr="00846273" w:rsidRDefault="00DC6094" w:rsidP="00063AE6">
      <w:pPr>
        <w:pStyle w:val="ListParagraph"/>
        <w:numPr>
          <w:ilvl w:val="0"/>
          <w:numId w:val="48"/>
        </w:numPr>
        <w:spacing w:before="160" w:line="276" w:lineRule="auto"/>
        <w:contextualSpacing w:val="0"/>
        <w:rPr>
          <w:sz w:val="24"/>
        </w:rPr>
      </w:pPr>
      <w:r w:rsidRPr="00472699">
        <w:rPr>
          <w:b/>
          <w:bCs/>
          <w:i/>
          <w:sz w:val="24"/>
          <w:szCs w:val="24"/>
        </w:rPr>
        <w:t>Safety risks</w:t>
      </w:r>
      <w:r w:rsidRPr="00472699">
        <w:rPr>
          <w:b/>
          <w:bCs/>
          <w:sz w:val="24"/>
          <w:szCs w:val="24"/>
        </w:rPr>
        <w:t>:</w:t>
      </w:r>
      <w:r>
        <w:rPr>
          <w:sz w:val="24"/>
          <w:szCs w:val="24"/>
        </w:rPr>
        <w:t xml:space="preserve"> We may share your</w:t>
      </w:r>
      <w:r w:rsidR="00851D6A" w:rsidRPr="006E76CB">
        <w:rPr>
          <w:sz w:val="24"/>
          <w:szCs w:val="24"/>
        </w:rPr>
        <w:t xml:space="preserve"> </w:t>
      </w:r>
      <w:r w:rsidR="00BF34DF" w:rsidRPr="006E76CB">
        <w:rPr>
          <w:sz w:val="24"/>
          <w:szCs w:val="24"/>
        </w:rPr>
        <w:t xml:space="preserve">information </w:t>
      </w:r>
      <w:r w:rsidR="001949E5">
        <w:rPr>
          <w:sz w:val="24"/>
          <w:szCs w:val="24"/>
        </w:rPr>
        <w:t>to</w:t>
      </w:r>
      <w:r w:rsidR="001949E5" w:rsidRPr="006E76CB">
        <w:rPr>
          <w:sz w:val="24"/>
          <w:szCs w:val="24"/>
        </w:rPr>
        <w:t xml:space="preserve"> </w:t>
      </w:r>
      <w:r w:rsidR="00BF34DF" w:rsidRPr="00063AE6">
        <w:rPr>
          <w:rFonts w:eastAsia="Times New Roman" w:cs="Times New Roman"/>
          <w:sz w:val="24"/>
          <w:bdr w:val="none" w:sz="0" w:space="0" w:color="auto" w:frame="1"/>
          <w:lang w:eastAsia="en-AU"/>
        </w:rPr>
        <w:t>identify</w:t>
      </w:r>
      <w:r w:rsidR="00BF34DF" w:rsidRPr="006E76CB">
        <w:rPr>
          <w:sz w:val="24"/>
          <w:szCs w:val="24"/>
        </w:rPr>
        <w:t>, lessen or prevent a risk or threat to you or someone else’s lif</w:t>
      </w:r>
      <w:r w:rsidR="00031C14" w:rsidRPr="006E76CB">
        <w:rPr>
          <w:sz w:val="24"/>
          <w:szCs w:val="24"/>
        </w:rPr>
        <w:t>e, safety, health or wellbeing</w:t>
      </w:r>
      <w:r w:rsidR="00064EFA" w:rsidRPr="006E76CB">
        <w:rPr>
          <w:sz w:val="24"/>
          <w:szCs w:val="24"/>
        </w:rPr>
        <w:t xml:space="preserve"> </w:t>
      </w:r>
      <w:r>
        <w:rPr>
          <w:sz w:val="24"/>
          <w:szCs w:val="24"/>
        </w:rPr>
        <w:t>but only where the law allows us.</w:t>
      </w:r>
      <w:r w:rsidR="00851D6A">
        <w:rPr>
          <w:sz w:val="24"/>
          <w:szCs w:val="24"/>
        </w:rPr>
        <w:t xml:space="preserve"> </w:t>
      </w:r>
    </w:p>
    <w:p w14:paraId="5D3F65FF" w14:textId="0E210969" w:rsidR="00472699" w:rsidRPr="00472699" w:rsidRDefault="003D498F" w:rsidP="006B58E6">
      <w:pPr>
        <w:spacing w:after="120" w:line="276" w:lineRule="auto"/>
        <w:jc w:val="both"/>
        <w:rPr>
          <w:sz w:val="24"/>
        </w:rPr>
      </w:pPr>
      <w:r>
        <w:rPr>
          <w:b/>
          <w:sz w:val="24"/>
        </w:rPr>
        <w:t>SHARING INFORMATION OVERSEAS</w:t>
      </w:r>
      <w:r w:rsidR="002D7B8F">
        <w:rPr>
          <w:b/>
          <w:sz w:val="24"/>
        </w:rPr>
        <w:t xml:space="preserve">: </w:t>
      </w:r>
      <w:r w:rsidR="00AD48E2">
        <w:rPr>
          <w:sz w:val="24"/>
        </w:rPr>
        <w:t>Our</w:t>
      </w:r>
      <w:r w:rsidR="00A30CCC" w:rsidRPr="00846273">
        <w:rPr>
          <w:sz w:val="24"/>
        </w:rPr>
        <w:t xml:space="preserve"> providers for </w:t>
      </w:r>
      <w:r w:rsidR="00AD48E2">
        <w:rPr>
          <w:sz w:val="24"/>
        </w:rPr>
        <w:t>web-based services may</w:t>
      </w:r>
      <w:r w:rsidR="00AD48E2" w:rsidRPr="00AD48E2">
        <w:rPr>
          <w:sz w:val="24"/>
        </w:rPr>
        <w:t xml:space="preserve"> </w:t>
      </w:r>
      <w:r w:rsidR="00AD48E2" w:rsidRPr="00846273">
        <w:rPr>
          <w:sz w:val="24"/>
        </w:rPr>
        <w:t xml:space="preserve">collect and host information </w:t>
      </w:r>
      <w:r w:rsidR="00AD48E2">
        <w:rPr>
          <w:sz w:val="24"/>
        </w:rPr>
        <w:t>about</w:t>
      </w:r>
      <w:r w:rsidR="00AD48E2" w:rsidRPr="00846273">
        <w:rPr>
          <w:sz w:val="24"/>
        </w:rPr>
        <w:t xml:space="preserve"> your use of </w:t>
      </w:r>
      <w:r w:rsidR="00AD48E2">
        <w:rPr>
          <w:sz w:val="24"/>
        </w:rPr>
        <w:t>their</w:t>
      </w:r>
      <w:r w:rsidR="00AD48E2" w:rsidRPr="00846273">
        <w:rPr>
          <w:sz w:val="24"/>
        </w:rPr>
        <w:t xml:space="preserve"> </w:t>
      </w:r>
      <w:r w:rsidR="00AD48E2">
        <w:rPr>
          <w:sz w:val="24"/>
        </w:rPr>
        <w:t>web</w:t>
      </w:r>
      <w:r w:rsidR="00AD48E2" w:rsidRPr="00846273">
        <w:rPr>
          <w:sz w:val="24"/>
        </w:rPr>
        <w:t>sites (</w:t>
      </w:r>
      <w:r w:rsidR="00174791">
        <w:rPr>
          <w:sz w:val="24"/>
        </w:rPr>
        <w:t xml:space="preserve">e.g. your </w:t>
      </w:r>
      <w:r w:rsidR="00AD48E2" w:rsidRPr="00846273">
        <w:rPr>
          <w:sz w:val="24"/>
        </w:rPr>
        <w:t xml:space="preserve">IP address) on </w:t>
      </w:r>
      <w:r w:rsidR="008B3D2C">
        <w:rPr>
          <w:sz w:val="24"/>
        </w:rPr>
        <w:t xml:space="preserve">their </w:t>
      </w:r>
      <w:r w:rsidR="00AD48E2" w:rsidRPr="00846273">
        <w:rPr>
          <w:sz w:val="24"/>
        </w:rPr>
        <w:t>servers in the United States of America and Europe</w:t>
      </w:r>
      <w:r w:rsidR="00DC6094">
        <w:rPr>
          <w:sz w:val="24"/>
        </w:rPr>
        <w:t>.</w:t>
      </w:r>
      <w:r w:rsidR="00DC6094">
        <w:t xml:space="preserve"> </w:t>
      </w:r>
      <w:r w:rsidR="00174791" w:rsidRPr="00174791">
        <w:rPr>
          <w:sz w:val="24"/>
        </w:rPr>
        <w:t>Each provider’s</w:t>
      </w:r>
      <w:r w:rsidR="00174791">
        <w:t xml:space="preserve"> </w:t>
      </w:r>
      <w:r w:rsidR="00174791">
        <w:rPr>
          <w:sz w:val="24"/>
        </w:rPr>
        <w:t>p</w:t>
      </w:r>
      <w:r w:rsidR="00AD48E2" w:rsidRPr="00846273">
        <w:rPr>
          <w:sz w:val="24"/>
        </w:rPr>
        <w:t xml:space="preserve">rivacy </w:t>
      </w:r>
      <w:r w:rsidR="00174791">
        <w:rPr>
          <w:sz w:val="24"/>
        </w:rPr>
        <w:t>policy</w:t>
      </w:r>
      <w:r w:rsidR="00AD48E2" w:rsidRPr="00846273">
        <w:rPr>
          <w:sz w:val="24"/>
        </w:rPr>
        <w:t xml:space="preserve"> </w:t>
      </w:r>
      <w:r w:rsidR="008B3D2C">
        <w:rPr>
          <w:sz w:val="24"/>
        </w:rPr>
        <w:t>is</w:t>
      </w:r>
      <w:r w:rsidR="00AD48E2" w:rsidRPr="00846273">
        <w:rPr>
          <w:sz w:val="24"/>
        </w:rPr>
        <w:t xml:space="preserve"> linked above.</w:t>
      </w:r>
      <w:r w:rsidR="00AD48E2">
        <w:rPr>
          <w:sz w:val="24"/>
        </w:rPr>
        <w:t xml:space="preserve"> </w:t>
      </w:r>
      <w:r w:rsidR="00174791">
        <w:rPr>
          <w:sz w:val="24"/>
        </w:rPr>
        <w:t xml:space="preserve">Other than </w:t>
      </w:r>
      <w:r w:rsidR="00B66CE4">
        <w:rPr>
          <w:sz w:val="24"/>
        </w:rPr>
        <w:t xml:space="preserve">using these services, </w:t>
      </w:r>
      <w:r w:rsidR="00B66CE4" w:rsidRPr="00772DB1">
        <w:rPr>
          <w:sz w:val="24"/>
        </w:rPr>
        <w:t xml:space="preserve">we do not </w:t>
      </w:r>
      <w:r w:rsidR="00772DB1">
        <w:rPr>
          <w:sz w:val="24"/>
        </w:rPr>
        <w:t xml:space="preserve">routinely </w:t>
      </w:r>
      <w:r w:rsidR="00B66CE4" w:rsidRPr="00772DB1">
        <w:rPr>
          <w:sz w:val="24"/>
        </w:rPr>
        <w:t>disclose or store your information overseas</w:t>
      </w:r>
      <w:r w:rsidR="00EC71F4" w:rsidRPr="00772DB1">
        <w:rPr>
          <w:sz w:val="24"/>
        </w:rPr>
        <w:t>.</w:t>
      </w:r>
    </w:p>
    <w:p w14:paraId="1185245E" w14:textId="77777777" w:rsidR="00A33D36" w:rsidRPr="00846273" w:rsidRDefault="00A33D36" w:rsidP="006D6FF4">
      <w:pPr>
        <w:pStyle w:val="Heading1"/>
        <w:numPr>
          <w:ilvl w:val="0"/>
          <w:numId w:val="8"/>
        </w:numPr>
        <w:spacing w:after="240"/>
        <w:ind w:left="0" w:hanging="425"/>
        <w:rPr>
          <w:b/>
          <w:sz w:val="32"/>
        </w:rPr>
      </w:pPr>
      <w:bookmarkStart w:id="5" w:name="_Toc10798871"/>
      <w:r w:rsidRPr="00846273">
        <w:rPr>
          <w:b/>
          <w:sz w:val="32"/>
        </w:rPr>
        <w:lastRenderedPageBreak/>
        <w:t xml:space="preserve">How we hold </w:t>
      </w:r>
      <w:r w:rsidRPr="006D6FF4">
        <w:rPr>
          <w:rFonts w:eastAsia="Times New Roman"/>
          <w:b/>
          <w:sz w:val="32"/>
          <w:bdr w:val="none" w:sz="0" w:space="0" w:color="auto" w:frame="1"/>
          <w:lang w:eastAsia="en-AU"/>
        </w:rPr>
        <w:t>information</w:t>
      </w:r>
      <w:r w:rsidRPr="00846273">
        <w:rPr>
          <w:b/>
          <w:sz w:val="32"/>
        </w:rPr>
        <w:t xml:space="preserve"> about you</w:t>
      </w:r>
      <w:bookmarkEnd w:id="5"/>
    </w:p>
    <w:p w14:paraId="6EE1AF72" w14:textId="3D5D9ABF" w:rsidR="006B58E6" w:rsidRDefault="003D498F" w:rsidP="00C32EFD">
      <w:pPr>
        <w:shd w:val="clear" w:color="auto" w:fill="FFFFFF"/>
        <w:spacing w:line="276" w:lineRule="auto"/>
        <w:jc w:val="both"/>
        <w:textAlignment w:val="baseline"/>
        <w:rPr>
          <w:sz w:val="24"/>
        </w:rPr>
      </w:pPr>
      <w:r>
        <w:rPr>
          <w:b/>
          <w:sz w:val="24"/>
        </w:rPr>
        <w:t>YOUR RIGHT OF ACCESS</w:t>
      </w:r>
      <w:r w:rsidR="00311841">
        <w:rPr>
          <w:b/>
          <w:sz w:val="24"/>
        </w:rPr>
        <w:t>:</w:t>
      </w:r>
      <w:r w:rsidR="00311841">
        <w:rPr>
          <w:sz w:val="24"/>
        </w:rPr>
        <w:t xml:space="preserve"> </w:t>
      </w:r>
      <w:r w:rsidR="002D6462">
        <w:rPr>
          <w:sz w:val="24"/>
        </w:rPr>
        <w:t>You</w:t>
      </w:r>
      <w:r w:rsidR="008847E1" w:rsidRPr="00846273">
        <w:rPr>
          <w:sz w:val="24"/>
        </w:rPr>
        <w:t xml:space="preserve"> </w:t>
      </w:r>
      <w:r w:rsidR="002D6462">
        <w:rPr>
          <w:sz w:val="24"/>
        </w:rPr>
        <w:t xml:space="preserve">can </w:t>
      </w:r>
      <w:r w:rsidR="008847E1" w:rsidRPr="00846273">
        <w:rPr>
          <w:sz w:val="24"/>
        </w:rPr>
        <w:t xml:space="preserve">ask </w:t>
      </w:r>
      <w:r w:rsidR="00174791">
        <w:rPr>
          <w:sz w:val="24"/>
        </w:rPr>
        <w:t xml:space="preserve">us </w:t>
      </w:r>
      <w:r w:rsidR="008847E1" w:rsidRPr="00846273">
        <w:rPr>
          <w:sz w:val="24"/>
        </w:rPr>
        <w:t>for access to</w:t>
      </w:r>
      <w:r w:rsidR="00174791">
        <w:rPr>
          <w:sz w:val="24"/>
        </w:rPr>
        <w:t xml:space="preserve"> any</w:t>
      </w:r>
      <w:r w:rsidR="002D6462">
        <w:rPr>
          <w:sz w:val="24"/>
        </w:rPr>
        <w:t xml:space="preserve"> </w:t>
      </w:r>
      <w:r w:rsidR="008847E1" w:rsidRPr="00846273">
        <w:rPr>
          <w:sz w:val="24"/>
        </w:rPr>
        <w:t>information</w:t>
      </w:r>
      <w:r w:rsidR="00174791">
        <w:rPr>
          <w:sz w:val="24"/>
        </w:rPr>
        <w:t xml:space="preserve"> </w:t>
      </w:r>
      <w:r w:rsidR="008847E1" w:rsidRPr="00846273">
        <w:rPr>
          <w:sz w:val="24"/>
        </w:rPr>
        <w:t>we hold</w:t>
      </w:r>
      <w:r w:rsidR="002C53DD" w:rsidRPr="00846273">
        <w:rPr>
          <w:sz w:val="24"/>
        </w:rPr>
        <w:t xml:space="preserve"> </w:t>
      </w:r>
      <w:r w:rsidR="00BA5EF6" w:rsidRPr="00846273">
        <w:rPr>
          <w:sz w:val="24"/>
        </w:rPr>
        <w:t>about you</w:t>
      </w:r>
      <w:r w:rsidR="002D6462">
        <w:rPr>
          <w:sz w:val="24"/>
        </w:rPr>
        <w:t>.</w:t>
      </w:r>
      <w:r w:rsidR="006B58E6">
        <w:rPr>
          <w:sz w:val="24"/>
        </w:rPr>
        <w:t xml:space="preserve"> </w:t>
      </w:r>
      <w:r w:rsidR="00C9187B">
        <w:rPr>
          <w:sz w:val="24"/>
        </w:rPr>
        <w:t>We</w:t>
      </w:r>
      <w:r w:rsidR="00091F14">
        <w:rPr>
          <w:sz w:val="24"/>
        </w:rPr>
        <w:t xml:space="preserve"> must respond within 30 days.</w:t>
      </w:r>
      <w:r w:rsidR="002D6462">
        <w:rPr>
          <w:sz w:val="24"/>
        </w:rPr>
        <w:t xml:space="preserve"> If it is reasonable and workable, we must </w:t>
      </w:r>
      <w:r w:rsidR="00091F14">
        <w:rPr>
          <w:sz w:val="24"/>
        </w:rPr>
        <w:t>allow</w:t>
      </w:r>
      <w:r w:rsidR="002D6462">
        <w:rPr>
          <w:sz w:val="24"/>
        </w:rPr>
        <w:t xml:space="preserve"> you </w:t>
      </w:r>
      <w:r w:rsidR="00091F14">
        <w:rPr>
          <w:sz w:val="24"/>
        </w:rPr>
        <w:t xml:space="preserve">to </w:t>
      </w:r>
      <w:r w:rsidR="002D6462">
        <w:rPr>
          <w:sz w:val="24"/>
        </w:rPr>
        <w:t xml:space="preserve">access to your information in an appropriate way. </w:t>
      </w:r>
      <w:r w:rsidR="00C9187B">
        <w:rPr>
          <w:sz w:val="24"/>
        </w:rPr>
        <w:t>We do not charge access fees unless required by law.</w:t>
      </w:r>
    </w:p>
    <w:p w14:paraId="2C6D076B" w14:textId="2077E7C4" w:rsidR="00EB4479" w:rsidRDefault="00BB06AA" w:rsidP="00063AE6">
      <w:pPr>
        <w:pStyle w:val="ListParagraph"/>
        <w:numPr>
          <w:ilvl w:val="0"/>
          <w:numId w:val="48"/>
        </w:numPr>
        <w:spacing w:before="160" w:line="276" w:lineRule="auto"/>
        <w:contextualSpacing w:val="0"/>
        <w:rPr>
          <w:sz w:val="24"/>
        </w:rPr>
      </w:pPr>
      <w:r w:rsidRPr="00472699">
        <w:rPr>
          <w:b/>
          <w:bCs/>
          <w:i/>
          <w:sz w:val="24"/>
        </w:rPr>
        <w:t>Refusing access</w:t>
      </w:r>
      <w:r w:rsidRPr="00472699">
        <w:rPr>
          <w:b/>
          <w:bCs/>
          <w:sz w:val="24"/>
        </w:rPr>
        <w:t>:</w:t>
      </w:r>
      <w:r>
        <w:rPr>
          <w:b/>
          <w:sz w:val="24"/>
        </w:rPr>
        <w:t xml:space="preserve"> </w:t>
      </w:r>
      <w:r w:rsidR="00C9187B">
        <w:rPr>
          <w:sz w:val="24"/>
        </w:rPr>
        <w:t xml:space="preserve">At times </w:t>
      </w:r>
      <w:r w:rsidR="00091F14">
        <w:rPr>
          <w:sz w:val="24"/>
        </w:rPr>
        <w:t xml:space="preserve">we may </w:t>
      </w:r>
      <w:r w:rsidR="00C9187B">
        <w:rPr>
          <w:sz w:val="24"/>
        </w:rPr>
        <w:t xml:space="preserve">refuse to let </w:t>
      </w:r>
      <w:r w:rsidR="00091F14">
        <w:rPr>
          <w:sz w:val="24"/>
        </w:rPr>
        <w:t>you access information we hold</w:t>
      </w:r>
      <w:r w:rsidR="00C9187B">
        <w:rPr>
          <w:sz w:val="24"/>
        </w:rPr>
        <w:t xml:space="preserve"> about you</w:t>
      </w:r>
      <w:r w:rsidR="00091F14">
        <w:rPr>
          <w:sz w:val="24"/>
        </w:rPr>
        <w:t xml:space="preserve">, like </w:t>
      </w:r>
      <w:r w:rsidR="00C9187B">
        <w:rPr>
          <w:sz w:val="24"/>
        </w:rPr>
        <w:t>if</w:t>
      </w:r>
      <w:r w:rsidR="00091F14">
        <w:rPr>
          <w:sz w:val="24"/>
        </w:rPr>
        <w:t xml:space="preserve"> a particular law requires us not to </w:t>
      </w:r>
      <w:r w:rsidR="00091F14" w:rsidRPr="00063AE6">
        <w:rPr>
          <w:rFonts w:eastAsia="Times New Roman" w:cs="Times New Roman"/>
          <w:sz w:val="24"/>
          <w:bdr w:val="none" w:sz="0" w:space="0" w:color="auto" w:frame="1"/>
          <w:lang w:eastAsia="en-AU"/>
        </w:rPr>
        <w:t>disclose</w:t>
      </w:r>
      <w:r w:rsidR="00091F14">
        <w:rPr>
          <w:sz w:val="24"/>
        </w:rPr>
        <w:t xml:space="preserve"> </w:t>
      </w:r>
      <w:r w:rsidR="00C9187B">
        <w:rPr>
          <w:sz w:val="24"/>
        </w:rPr>
        <w:t>it</w:t>
      </w:r>
      <w:r w:rsidR="00091F14">
        <w:rPr>
          <w:sz w:val="24"/>
        </w:rPr>
        <w:t>.</w:t>
      </w:r>
      <w:r w:rsidR="00C9187B">
        <w:rPr>
          <w:sz w:val="24"/>
        </w:rPr>
        <w:t xml:space="preserve"> </w:t>
      </w:r>
      <w:r w:rsidR="00DE6F8C">
        <w:rPr>
          <w:sz w:val="24"/>
        </w:rPr>
        <w:t>For this reason</w:t>
      </w:r>
      <w:r w:rsidR="0014799F">
        <w:rPr>
          <w:sz w:val="24"/>
        </w:rPr>
        <w:t>,</w:t>
      </w:r>
      <w:r w:rsidR="00DE6F8C">
        <w:rPr>
          <w:sz w:val="24"/>
        </w:rPr>
        <w:t xml:space="preserve"> w</w:t>
      </w:r>
      <w:r w:rsidR="00091F14">
        <w:rPr>
          <w:sz w:val="24"/>
        </w:rPr>
        <w:t xml:space="preserve">e </w:t>
      </w:r>
      <w:r>
        <w:rPr>
          <w:sz w:val="24"/>
        </w:rPr>
        <w:t xml:space="preserve">do not </w:t>
      </w:r>
      <w:r w:rsidR="00C9187B">
        <w:rPr>
          <w:sz w:val="24"/>
        </w:rPr>
        <w:t>generally</w:t>
      </w:r>
      <w:r w:rsidR="00DE6F8C">
        <w:rPr>
          <w:sz w:val="24"/>
        </w:rPr>
        <w:t xml:space="preserve"> allow</w:t>
      </w:r>
      <w:r w:rsidR="00C9187B">
        <w:rPr>
          <w:sz w:val="24"/>
        </w:rPr>
        <w:t xml:space="preserve"> access to</w:t>
      </w:r>
      <w:r w:rsidR="00091F14">
        <w:rPr>
          <w:sz w:val="24"/>
        </w:rPr>
        <w:t xml:space="preserve"> information about</w:t>
      </w:r>
      <w:r w:rsidR="00091F14" w:rsidRPr="00091F14">
        <w:rPr>
          <w:sz w:val="24"/>
        </w:rPr>
        <w:t xml:space="preserve"> </w:t>
      </w:r>
      <w:r w:rsidR="00091F14">
        <w:rPr>
          <w:sz w:val="24"/>
        </w:rPr>
        <w:t xml:space="preserve">complaints or our inquiries under the HRC Act. </w:t>
      </w:r>
    </w:p>
    <w:p w14:paraId="4D850D89" w14:textId="6D664334" w:rsidR="00C709BB" w:rsidRPr="00846273" w:rsidRDefault="00091F14" w:rsidP="00EB4479">
      <w:pPr>
        <w:shd w:val="clear" w:color="auto" w:fill="FFFFFF"/>
        <w:spacing w:line="276" w:lineRule="auto"/>
        <w:ind w:left="142"/>
        <w:jc w:val="both"/>
        <w:textAlignment w:val="baseline"/>
        <w:rPr>
          <w:sz w:val="24"/>
        </w:rPr>
      </w:pPr>
      <w:r>
        <w:rPr>
          <w:sz w:val="24"/>
        </w:rPr>
        <w:t xml:space="preserve">We may also redact </w:t>
      </w:r>
      <w:r w:rsidR="00C9187B">
        <w:rPr>
          <w:sz w:val="24"/>
        </w:rPr>
        <w:t xml:space="preserve">parts of </w:t>
      </w:r>
      <w:r w:rsidR="00442C1A" w:rsidRPr="00772DB1">
        <w:rPr>
          <w:sz w:val="24"/>
        </w:rPr>
        <w:t xml:space="preserve">information </w:t>
      </w:r>
      <w:r w:rsidR="00C9187B">
        <w:rPr>
          <w:sz w:val="24"/>
        </w:rPr>
        <w:t xml:space="preserve">you have asked for </w:t>
      </w:r>
      <w:r w:rsidR="00DF5B0E">
        <w:rPr>
          <w:sz w:val="24"/>
        </w:rPr>
        <w:t xml:space="preserve">to respect </w:t>
      </w:r>
      <w:r w:rsidR="00C9187B">
        <w:rPr>
          <w:sz w:val="24"/>
        </w:rPr>
        <w:t>someone else’s</w:t>
      </w:r>
      <w:r>
        <w:rPr>
          <w:sz w:val="24"/>
        </w:rPr>
        <w:t xml:space="preserve"> </w:t>
      </w:r>
      <w:r w:rsidR="00DF5B0E">
        <w:rPr>
          <w:sz w:val="24"/>
        </w:rPr>
        <w:t>privacy</w:t>
      </w:r>
      <w:r w:rsidR="00C9187B">
        <w:rPr>
          <w:sz w:val="24"/>
        </w:rPr>
        <w:t>. Where</w:t>
      </w:r>
      <w:r w:rsidR="00C709BB" w:rsidRPr="00846273">
        <w:rPr>
          <w:sz w:val="24"/>
        </w:rPr>
        <w:t xml:space="preserve"> we </w:t>
      </w:r>
      <w:r w:rsidR="00C9187B">
        <w:rPr>
          <w:sz w:val="24"/>
        </w:rPr>
        <w:t>refuse</w:t>
      </w:r>
      <w:r w:rsidR="00C709BB" w:rsidRPr="00846273">
        <w:rPr>
          <w:sz w:val="24"/>
        </w:rPr>
        <w:t xml:space="preserve"> access</w:t>
      </w:r>
      <w:r w:rsidR="00DF5B0E">
        <w:rPr>
          <w:sz w:val="24"/>
        </w:rPr>
        <w:t xml:space="preserve"> to</w:t>
      </w:r>
      <w:r w:rsidR="00C9187B">
        <w:rPr>
          <w:sz w:val="24"/>
        </w:rPr>
        <w:t xml:space="preserve"> </w:t>
      </w:r>
      <w:r w:rsidR="00DF5B0E">
        <w:rPr>
          <w:sz w:val="24"/>
        </w:rPr>
        <w:t>information</w:t>
      </w:r>
      <w:r w:rsidR="00C709BB" w:rsidRPr="00846273">
        <w:rPr>
          <w:sz w:val="24"/>
        </w:rPr>
        <w:t xml:space="preserve">, we </w:t>
      </w:r>
      <w:r w:rsidR="00C9187B">
        <w:rPr>
          <w:sz w:val="24"/>
        </w:rPr>
        <w:t>will give you written reasons why.</w:t>
      </w:r>
    </w:p>
    <w:p w14:paraId="56076450" w14:textId="1FDFCC82" w:rsidR="00D20389" w:rsidRPr="00C32EFD" w:rsidRDefault="003D498F" w:rsidP="00DE6F8C">
      <w:pPr>
        <w:spacing w:line="276" w:lineRule="auto"/>
        <w:jc w:val="both"/>
        <w:rPr>
          <w:sz w:val="24"/>
        </w:rPr>
      </w:pPr>
      <w:bookmarkStart w:id="6" w:name="_Toc10798873"/>
      <w:r>
        <w:rPr>
          <w:b/>
          <w:sz w:val="24"/>
        </w:rPr>
        <w:t>ACCURACY OF INFORMATION</w:t>
      </w:r>
      <w:bookmarkEnd w:id="6"/>
      <w:r w:rsidR="00AD48E2" w:rsidRPr="00C9187B">
        <w:rPr>
          <w:b/>
          <w:sz w:val="24"/>
        </w:rPr>
        <w:t xml:space="preserve">: </w:t>
      </w:r>
      <w:r w:rsidR="00BB06AA">
        <w:rPr>
          <w:sz w:val="24"/>
        </w:rPr>
        <w:t>We</w:t>
      </w:r>
      <w:r w:rsidR="00D20389" w:rsidRPr="00C9187B">
        <w:rPr>
          <w:sz w:val="24"/>
        </w:rPr>
        <w:t xml:space="preserve"> take reasonable steps to ensure</w:t>
      </w:r>
      <w:r w:rsidR="00DF5B0E" w:rsidRPr="00C9187B">
        <w:rPr>
          <w:sz w:val="24"/>
        </w:rPr>
        <w:t xml:space="preserve"> </w:t>
      </w:r>
      <w:r w:rsidR="00D20389" w:rsidRPr="00C9187B">
        <w:rPr>
          <w:sz w:val="24"/>
        </w:rPr>
        <w:t>we collect</w:t>
      </w:r>
      <w:r w:rsidR="00075B86" w:rsidRPr="00C9187B">
        <w:rPr>
          <w:sz w:val="24"/>
        </w:rPr>
        <w:t xml:space="preserve">, </w:t>
      </w:r>
      <w:r w:rsidR="00E91641" w:rsidRPr="00C9187B">
        <w:rPr>
          <w:sz w:val="24"/>
        </w:rPr>
        <w:t>hold</w:t>
      </w:r>
      <w:r w:rsidR="00075B86" w:rsidRPr="00C9187B">
        <w:rPr>
          <w:sz w:val="24"/>
        </w:rPr>
        <w:t xml:space="preserve">, use or </w:t>
      </w:r>
      <w:r w:rsidR="00BB06AA">
        <w:rPr>
          <w:sz w:val="24"/>
        </w:rPr>
        <w:t>share information about you that</w:t>
      </w:r>
      <w:r w:rsidR="00D20389" w:rsidRPr="00C9187B">
        <w:rPr>
          <w:sz w:val="24"/>
        </w:rPr>
        <w:t xml:space="preserve"> </w:t>
      </w:r>
      <w:r w:rsidR="00DE6F8C">
        <w:rPr>
          <w:sz w:val="24"/>
        </w:rPr>
        <w:t>is</w:t>
      </w:r>
      <w:r w:rsidR="00D20389" w:rsidRPr="00C9187B">
        <w:rPr>
          <w:sz w:val="24"/>
        </w:rPr>
        <w:t xml:space="preserve"> accurate, </w:t>
      </w:r>
      <w:r w:rsidR="00AD48E2" w:rsidRPr="00C9187B">
        <w:rPr>
          <w:sz w:val="24"/>
        </w:rPr>
        <w:t>up-to-date and complete. </w:t>
      </w:r>
      <w:r w:rsidR="00BB06AA">
        <w:rPr>
          <w:sz w:val="24"/>
        </w:rPr>
        <w:t>W</w:t>
      </w:r>
      <w:r w:rsidR="00AD48E2" w:rsidRPr="00C9187B">
        <w:rPr>
          <w:sz w:val="24"/>
        </w:rPr>
        <w:t>e</w:t>
      </w:r>
      <w:r w:rsidR="00BB06AA">
        <w:rPr>
          <w:sz w:val="24"/>
        </w:rPr>
        <w:t xml:space="preserve"> may check your details with you</w:t>
      </w:r>
      <w:r w:rsidR="00AD48E2" w:rsidRPr="00C9187B">
        <w:rPr>
          <w:sz w:val="24"/>
        </w:rPr>
        <w:t xml:space="preserve"> </w:t>
      </w:r>
      <w:r w:rsidR="00BB06AA">
        <w:rPr>
          <w:sz w:val="24"/>
        </w:rPr>
        <w:t>when</w:t>
      </w:r>
      <w:r w:rsidR="00AD48E2" w:rsidRPr="00C9187B">
        <w:rPr>
          <w:sz w:val="24"/>
        </w:rPr>
        <w:t xml:space="preserve"> appropriate and</w:t>
      </w:r>
      <w:r w:rsidR="00BB06AA">
        <w:rPr>
          <w:sz w:val="24"/>
        </w:rPr>
        <w:t xml:space="preserve"> will</w:t>
      </w:r>
      <w:r w:rsidR="00AD48E2" w:rsidRPr="00C9187B">
        <w:rPr>
          <w:sz w:val="24"/>
        </w:rPr>
        <w:t xml:space="preserve"> update our records </w:t>
      </w:r>
      <w:r w:rsidR="00BB06AA">
        <w:rPr>
          <w:sz w:val="24"/>
        </w:rPr>
        <w:t>where</w:t>
      </w:r>
      <w:r w:rsidR="00AD48E2" w:rsidRPr="00C9187B">
        <w:rPr>
          <w:sz w:val="24"/>
        </w:rPr>
        <w:t xml:space="preserve"> they do not match.</w:t>
      </w:r>
      <w:r w:rsidR="00AD48E2" w:rsidRPr="00C9187B">
        <w:rPr>
          <w:b/>
          <w:sz w:val="24"/>
        </w:rPr>
        <w:t xml:space="preserve"> </w:t>
      </w:r>
    </w:p>
    <w:p w14:paraId="0BD3C263" w14:textId="06659591" w:rsidR="00BB06AA" w:rsidRPr="00BB06AA" w:rsidRDefault="00C14817" w:rsidP="00063AE6">
      <w:pPr>
        <w:pStyle w:val="ListParagraph"/>
        <w:numPr>
          <w:ilvl w:val="0"/>
          <w:numId w:val="48"/>
        </w:numPr>
        <w:spacing w:before="160" w:line="276" w:lineRule="auto"/>
        <w:contextualSpacing w:val="0"/>
        <w:rPr>
          <w:sz w:val="24"/>
        </w:rPr>
      </w:pPr>
      <w:r w:rsidRPr="0014799F">
        <w:rPr>
          <w:b/>
          <w:bCs/>
          <w:i/>
          <w:sz w:val="24"/>
        </w:rPr>
        <w:t>Updates:</w:t>
      </w:r>
      <w:r>
        <w:rPr>
          <w:i/>
          <w:sz w:val="24"/>
        </w:rPr>
        <w:t xml:space="preserve"> </w:t>
      </w:r>
      <w:r w:rsidR="00E91641" w:rsidRPr="00846273">
        <w:rPr>
          <w:sz w:val="24"/>
        </w:rPr>
        <w:t xml:space="preserve">If you </w:t>
      </w:r>
      <w:r>
        <w:rPr>
          <w:sz w:val="24"/>
        </w:rPr>
        <w:t>find that our</w:t>
      </w:r>
      <w:r w:rsidR="00AE5C73">
        <w:rPr>
          <w:sz w:val="24"/>
        </w:rPr>
        <w:t xml:space="preserve"> information about you is </w:t>
      </w:r>
      <w:r w:rsidR="00DE6F8C">
        <w:rPr>
          <w:sz w:val="24"/>
        </w:rPr>
        <w:t>factually incorrect</w:t>
      </w:r>
      <w:r w:rsidR="00E91641" w:rsidRPr="00846273">
        <w:rPr>
          <w:sz w:val="24"/>
        </w:rPr>
        <w:t xml:space="preserve">, you can ask us to </w:t>
      </w:r>
      <w:r>
        <w:rPr>
          <w:sz w:val="24"/>
        </w:rPr>
        <w:t xml:space="preserve">correct or </w:t>
      </w:r>
      <w:r w:rsidR="00DE6F8C">
        <w:rPr>
          <w:sz w:val="24"/>
        </w:rPr>
        <w:t>update</w:t>
      </w:r>
      <w:r>
        <w:rPr>
          <w:sz w:val="24"/>
        </w:rPr>
        <w:t xml:space="preserve"> it, and to also </w:t>
      </w:r>
      <w:r w:rsidRPr="00063AE6">
        <w:rPr>
          <w:rFonts w:eastAsia="Times New Roman" w:cs="Times New Roman"/>
          <w:sz w:val="24"/>
          <w:bdr w:val="none" w:sz="0" w:space="0" w:color="auto" w:frame="1"/>
          <w:lang w:eastAsia="en-AU"/>
        </w:rPr>
        <w:t>suggest</w:t>
      </w:r>
      <w:r>
        <w:rPr>
          <w:sz w:val="24"/>
        </w:rPr>
        <w:t xml:space="preserve"> that agencies we have shared it with update it too</w:t>
      </w:r>
      <w:r w:rsidR="00BB06AA">
        <w:rPr>
          <w:i/>
          <w:sz w:val="24"/>
        </w:rPr>
        <w:t>.</w:t>
      </w:r>
    </w:p>
    <w:p w14:paraId="50A0B996" w14:textId="68A88231" w:rsidR="00E91641" w:rsidRPr="00846273" w:rsidRDefault="00BB05F2" w:rsidP="00063AE6">
      <w:pPr>
        <w:pStyle w:val="ListParagraph"/>
        <w:numPr>
          <w:ilvl w:val="0"/>
          <w:numId w:val="48"/>
        </w:numPr>
        <w:spacing w:before="160" w:line="276" w:lineRule="auto"/>
        <w:contextualSpacing w:val="0"/>
        <w:rPr>
          <w:sz w:val="24"/>
        </w:rPr>
      </w:pPr>
      <w:r w:rsidRPr="0014799F">
        <w:rPr>
          <w:b/>
          <w:bCs/>
          <w:i/>
          <w:sz w:val="24"/>
        </w:rPr>
        <w:t>Refusing updates:</w:t>
      </w:r>
      <w:r>
        <w:rPr>
          <w:i/>
          <w:sz w:val="24"/>
        </w:rPr>
        <w:t xml:space="preserve"> </w:t>
      </w:r>
      <w:r w:rsidR="00081CE8">
        <w:rPr>
          <w:sz w:val="24"/>
        </w:rPr>
        <w:t>At times</w:t>
      </w:r>
      <w:r w:rsidR="003642DC">
        <w:rPr>
          <w:sz w:val="24"/>
        </w:rPr>
        <w:t xml:space="preserve"> </w:t>
      </w:r>
      <w:r w:rsidR="006B48B7" w:rsidRPr="00846273">
        <w:rPr>
          <w:sz w:val="24"/>
        </w:rPr>
        <w:t xml:space="preserve">we may </w:t>
      </w:r>
      <w:r w:rsidR="00B66CE4" w:rsidRPr="00063AE6">
        <w:rPr>
          <w:rFonts w:eastAsia="Times New Roman" w:cs="Times New Roman"/>
          <w:sz w:val="24"/>
          <w:bdr w:val="none" w:sz="0" w:space="0" w:color="auto" w:frame="1"/>
          <w:lang w:eastAsia="en-AU"/>
        </w:rPr>
        <w:t>decline</w:t>
      </w:r>
      <w:r w:rsidR="00B66CE4" w:rsidRPr="00846273">
        <w:rPr>
          <w:sz w:val="24"/>
        </w:rPr>
        <w:t xml:space="preserve"> </w:t>
      </w:r>
      <w:r w:rsidR="006B48B7" w:rsidRPr="00846273">
        <w:rPr>
          <w:sz w:val="24"/>
        </w:rPr>
        <w:t xml:space="preserve">to </w:t>
      </w:r>
      <w:r w:rsidR="00B66CE4">
        <w:rPr>
          <w:sz w:val="24"/>
        </w:rPr>
        <w:t>change</w:t>
      </w:r>
      <w:r w:rsidR="00B66CE4" w:rsidRPr="00846273">
        <w:rPr>
          <w:sz w:val="24"/>
        </w:rPr>
        <w:t xml:space="preserve"> </w:t>
      </w:r>
      <w:proofErr w:type="gramStart"/>
      <w:r w:rsidR="009F5EA0">
        <w:rPr>
          <w:sz w:val="24"/>
        </w:rPr>
        <w:t xml:space="preserve">factual </w:t>
      </w:r>
      <w:r w:rsidR="006B48B7" w:rsidRPr="00846273">
        <w:rPr>
          <w:sz w:val="24"/>
        </w:rPr>
        <w:t>information</w:t>
      </w:r>
      <w:proofErr w:type="gramEnd"/>
      <w:r w:rsidR="006B48B7" w:rsidRPr="00846273">
        <w:rPr>
          <w:sz w:val="24"/>
        </w:rPr>
        <w:t xml:space="preserve"> about you</w:t>
      </w:r>
      <w:r w:rsidR="003642DC">
        <w:rPr>
          <w:sz w:val="24"/>
        </w:rPr>
        <w:t xml:space="preserve">. </w:t>
      </w:r>
      <w:r w:rsidR="005B06AC" w:rsidRPr="00846273">
        <w:rPr>
          <w:sz w:val="24"/>
        </w:rPr>
        <w:t xml:space="preserve">We will </w:t>
      </w:r>
      <w:r w:rsidR="00BB06AA">
        <w:rPr>
          <w:sz w:val="24"/>
        </w:rPr>
        <w:t xml:space="preserve">give you written reasons why within 30 days </w:t>
      </w:r>
      <w:r w:rsidR="00E93039">
        <w:rPr>
          <w:sz w:val="24"/>
        </w:rPr>
        <w:t>and</w:t>
      </w:r>
      <w:r w:rsidR="00BB06AA">
        <w:rPr>
          <w:sz w:val="24"/>
        </w:rPr>
        <w:t xml:space="preserve"> guidance </w:t>
      </w:r>
      <w:r w:rsidR="00E93039">
        <w:rPr>
          <w:sz w:val="24"/>
        </w:rPr>
        <w:t>on</w:t>
      </w:r>
      <w:r w:rsidR="00BB06AA">
        <w:rPr>
          <w:sz w:val="24"/>
        </w:rPr>
        <w:t xml:space="preserve"> how to challenge</w:t>
      </w:r>
      <w:r w:rsidR="005B06AC" w:rsidRPr="00846273">
        <w:rPr>
          <w:sz w:val="24"/>
        </w:rPr>
        <w:t xml:space="preserve"> our decision.</w:t>
      </w:r>
    </w:p>
    <w:p w14:paraId="2DD7D3E2" w14:textId="33030579" w:rsidR="006B2266" w:rsidRPr="008176EB" w:rsidRDefault="00C9187B" w:rsidP="0014799F">
      <w:pPr>
        <w:spacing w:after="120" w:line="276" w:lineRule="auto"/>
        <w:rPr>
          <w:b/>
          <w:sz w:val="24"/>
        </w:rPr>
      </w:pPr>
      <w:bookmarkStart w:id="7" w:name="_Toc10798874"/>
      <w:r>
        <w:rPr>
          <w:b/>
          <w:sz w:val="24"/>
        </w:rPr>
        <w:t>S</w:t>
      </w:r>
      <w:r w:rsidR="003D498F">
        <w:rPr>
          <w:b/>
          <w:sz w:val="24"/>
        </w:rPr>
        <w:t>ECURITY</w:t>
      </w:r>
      <w:r>
        <w:rPr>
          <w:b/>
          <w:sz w:val="24"/>
        </w:rPr>
        <w:t>:</w:t>
      </w:r>
      <w:r w:rsidR="00143EC5" w:rsidRPr="00C9187B">
        <w:rPr>
          <w:b/>
          <w:sz w:val="24"/>
        </w:rPr>
        <w:t xml:space="preserve"> </w:t>
      </w:r>
      <w:bookmarkEnd w:id="7"/>
      <w:r w:rsidR="00EA2159">
        <w:rPr>
          <w:sz w:val="24"/>
        </w:rPr>
        <w:t xml:space="preserve">The </w:t>
      </w:r>
      <w:r w:rsidR="00EA2159" w:rsidRPr="00EA2159">
        <w:rPr>
          <w:i/>
          <w:sz w:val="24"/>
        </w:rPr>
        <w:t>Information Privacy Act</w:t>
      </w:r>
      <w:r w:rsidR="00EA2159">
        <w:rPr>
          <w:sz w:val="24"/>
        </w:rPr>
        <w:t xml:space="preserve"> </w:t>
      </w:r>
      <w:r w:rsidR="00EA2159">
        <w:rPr>
          <w:i/>
          <w:sz w:val="24"/>
        </w:rPr>
        <w:t xml:space="preserve">2014 </w:t>
      </w:r>
      <w:r w:rsidR="00EA2159">
        <w:rPr>
          <w:sz w:val="24"/>
        </w:rPr>
        <w:t xml:space="preserve">and </w:t>
      </w:r>
      <w:r w:rsidR="00EA2159" w:rsidRPr="00846273">
        <w:rPr>
          <w:sz w:val="24"/>
        </w:rPr>
        <w:t xml:space="preserve">ACT Protective Security Framework </w:t>
      </w:r>
      <w:r w:rsidR="00CB6E78">
        <w:rPr>
          <w:sz w:val="24"/>
        </w:rPr>
        <w:t>require us to</w:t>
      </w:r>
      <w:r w:rsidR="006E124B" w:rsidRPr="00846273">
        <w:rPr>
          <w:sz w:val="24"/>
        </w:rPr>
        <w:t xml:space="preserve"> take </w:t>
      </w:r>
      <w:r w:rsidR="006E124B" w:rsidRPr="004C3DEB">
        <w:rPr>
          <w:sz w:val="24"/>
        </w:rPr>
        <w:t>reasonable steps</w:t>
      </w:r>
      <w:r w:rsidR="006E124B" w:rsidRPr="00846273">
        <w:rPr>
          <w:sz w:val="24"/>
        </w:rPr>
        <w:t xml:space="preserve"> to ensure</w:t>
      </w:r>
      <w:r w:rsidR="00EA2159">
        <w:rPr>
          <w:sz w:val="24"/>
        </w:rPr>
        <w:t xml:space="preserve"> your </w:t>
      </w:r>
      <w:r w:rsidR="006E124B" w:rsidRPr="00846273">
        <w:rPr>
          <w:sz w:val="24"/>
        </w:rPr>
        <w:t>information</w:t>
      </w:r>
      <w:r w:rsidR="00EA2159">
        <w:rPr>
          <w:sz w:val="24"/>
        </w:rPr>
        <w:t xml:space="preserve"> is safe and secure</w:t>
      </w:r>
      <w:r w:rsidR="00CF6595">
        <w:rPr>
          <w:sz w:val="24"/>
        </w:rPr>
        <w:t xml:space="preserve"> with us</w:t>
      </w:r>
      <w:r w:rsidR="008176EB">
        <w:rPr>
          <w:sz w:val="24"/>
        </w:rPr>
        <w:t xml:space="preserve">. </w:t>
      </w:r>
      <w:r w:rsidR="00CB6E78">
        <w:rPr>
          <w:sz w:val="24"/>
        </w:rPr>
        <w:t>Examples</w:t>
      </w:r>
      <w:r w:rsidR="006B2266" w:rsidRPr="00846273">
        <w:rPr>
          <w:sz w:val="24"/>
        </w:rPr>
        <w:t xml:space="preserve"> include</w:t>
      </w:r>
      <w:r w:rsidR="00CB6E78">
        <w:rPr>
          <w:sz w:val="24"/>
        </w:rPr>
        <w:t xml:space="preserve"> limiting data access on a need-to-know basis, firewall and password protections, restricted access to premises and secure storage of paper files.</w:t>
      </w:r>
    </w:p>
    <w:p w14:paraId="45B6D72F" w14:textId="03B33957" w:rsidR="0014799F" w:rsidRDefault="003D498F" w:rsidP="0014799F">
      <w:pPr>
        <w:spacing w:after="120"/>
        <w:rPr>
          <w:sz w:val="24"/>
          <w:szCs w:val="24"/>
        </w:rPr>
      </w:pPr>
      <w:r>
        <w:rPr>
          <w:b/>
          <w:sz w:val="24"/>
        </w:rPr>
        <w:t>LOSS OR MISUSE</w:t>
      </w:r>
      <w:r w:rsidR="00C32EFD">
        <w:rPr>
          <w:b/>
          <w:sz w:val="24"/>
        </w:rPr>
        <w:t>:</w:t>
      </w:r>
      <w:r w:rsidR="00C32EFD">
        <w:rPr>
          <w:b/>
        </w:rPr>
        <w:t xml:space="preserve"> </w:t>
      </w:r>
      <w:r w:rsidR="00436833" w:rsidRPr="00846273">
        <w:rPr>
          <w:sz w:val="24"/>
          <w:szCs w:val="24"/>
        </w:rPr>
        <w:t>If</w:t>
      </w:r>
      <w:r w:rsidR="007E1973" w:rsidRPr="00846273">
        <w:rPr>
          <w:sz w:val="24"/>
          <w:szCs w:val="24"/>
        </w:rPr>
        <w:t xml:space="preserve"> </w:t>
      </w:r>
      <w:r w:rsidR="00EF686C">
        <w:rPr>
          <w:sz w:val="24"/>
          <w:szCs w:val="24"/>
        </w:rPr>
        <w:t xml:space="preserve">your </w:t>
      </w:r>
      <w:r w:rsidR="007E1973" w:rsidRPr="00846273">
        <w:rPr>
          <w:sz w:val="24"/>
          <w:szCs w:val="24"/>
        </w:rPr>
        <w:t>information is accidentally released</w:t>
      </w:r>
      <w:r w:rsidR="00470F23" w:rsidRPr="00846273">
        <w:rPr>
          <w:sz w:val="24"/>
          <w:szCs w:val="24"/>
        </w:rPr>
        <w:t>, lost</w:t>
      </w:r>
      <w:r w:rsidR="00CF6595">
        <w:rPr>
          <w:sz w:val="24"/>
          <w:szCs w:val="24"/>
        </w:rPr>
        <w:t xml:space="preserve"> </w:t>
      </w:r>
      <w:r w:rsidR="00436833" w:rsidRPr="00846273">
        <w:rPr>
          <w:sz w:val="24"/>
          <w:szCs w:val="24"/>
        </w:rPr>
        <w:t>or accessed without authorisation</w:t>
      </w:r>
      <w:r w:rsidR="00470F23" w:rsidRPr="00846273">
        <w:rPr>
          <w:sz w:val="24"/>
          <w:szCs w:val="24"/>
        </w:rPr>
        <w:t xml:space="preserve"> (</w:t>
      </w:r>
      <w:r w:rsidR="00CF6595">
        <w:rPr>
          <w:sz w:val="24"/>
          <w:szCs w:val="24"/>
        </w:rPr>
        <w:t xml:space="preserve">e.g. </w:t>
      </w:r>
      <w:r w:rsidR="00470F23" w:rsidRPr="00846273">
        <w:rPr>
          <w:sz w:val="24"/>
          <w:szCs w:val="24"/>
        </w:rPr>
        <w:t xml:space="preserve">hacked) </w:t>
      </w:r>
      <w:r w:rsidR="007E1973" w:rsidRPr="00846273">
        <w:rPr>
          <w:sz w:val="24"/>
          <w:szCs w:val="24"/>
        </w:rPr>
        <w:t>we will</w:t>
      </w:r>
      <w:r w:rsidR="00042EBC" w:rsidRPr="00846273">
        <w:rPr>
          <w:sz w:val="24"/>
          <w:szCs w:val="24"/>
        </w:rPr>
        <w:t>:</w:t>
      </w:r>
      <w:r w:rsidR="00435C58">
        <w:rPr>
          <w:sz w:val="24"/>
          <w:szCs w:val="24"/>
        </w:rPr>
        <w:t xml:space="preserve"> </w:t>
      </w:r>
    </w:p>
    <w:p w14:paraId="3C068125" w14:textId="612562DC" w:rsidR="0014799F" w:rsidRPr="0014799F" w:rsidRDefault="00CB6E78" w:rsidP="0014799F">
      <w:pPr>
        <w:pStyle w:val="ListParagraph"/>
        <w:numPr>
          <w:ilvl w:val="0"/>
          <w:numId w:val="48"/>
        </w:numPr>
        <w:spacing w:before="160" w:line="276" w:lineRule="auto"/>
        <w:contextualSpacing w:val="0"/>
        <w:rPr>
          <w:sz w:val="24"/>
        </w:rPr>
      </w:pPr>
      <w:r w:rsidRPr="0014799F">
        <w:rPr>
          <w:sz w:val="24"/>
          <w:szCs w:val="24"/>
        </w:rPr>
        <w:t xml:space="preserve">immediately act </w:t>
      </w:r>
      <w:r w:rsidRPr="0014799F">
        <w:rPr>
          <w:sz w:val="24"/>
        </w:rPr>
        <w:t xml:space="preserve">to </w:t>
      </w:r>
      <w:r w:rsidR="0014799F" w:rsidRPr="0014799F">
        <w:rPr>
          <w:sz w:val="24"/>
        </w:rPr>
        <w:t>contain the data breach</w:t>
      </w:r>
      <w:r w:rsidRPr="0014799F">
        <w:rPr>
          <w:sz w:val="24"/>
        </w:rPr>
        <w:t xml:space="preserve"> </w:t>
      </w:r>
    </w:p>
    <w:p w14:paraId="5ABA8334" w14:textId="6137FC97" w:rsidR="0014799F" w:rsidRDefault="00CB6E78" w:rsidP="0014799F">
      <w:pPr>
        <w:pStyle w:val="ListParagraph"/>
        <w:numPr>
          <w:ilvl w:val="0"/>
          <w:numId w:val="48"/>
        </w:numPr>
        <w:spacing w:before="160" w:line="276" w:lineRule="auto"/>
        <w:contextualSpacing w:val="0"/>
        <w:rPr>
          <w:sz w:val="24"/>
        </w:rPr>
      </w:pPr>
      <w:r w:rsidRPr="0014799F">
        <w:rPr>
          <w:sz w:val="24"/>
        </w:rPr>
        <w:t xml:space="preserve">investigate the breach and assess how </w:t>
      </w:r>
      <w:r w:rsidR="00435C58" w:rsidRPr="0014799F">
        <w:rPr>
          <w:sz w:val="24"/>
        </w:rPr>
        <w:t>it could</w:t>
      </w:r>
      <w:r w:rsidRPr="0014799F">
        <w:rPr>
          <w:sz w:val="24"/>
        </w:rPr>
        <w:t xml:space="preserve"> affect you</w:t>
      </w:r>
    </w:p>
    <w:p w14:paraId="69080DC2" w14:textId="79973772" w:rsidR="0014799F" w:rsidRPr="0014799F" w:rsidRDefault="0014799F" w:rsidP="0014799F">
      <w:pPr>
        <w:pStyle w:val="ListParagraph"/>
        <w:numPr>
          <w:ilvl w:val="0"/>
          <w:numId w:val="48"/>
        </w:numPr>
        <w:spacing w:before="160" w:line="276" w:lineRule="auto"/>
        <w:contextualSpacing w:val="0"/>
        <w:rPr>
          <w:sz w:val="24"/>
        </w:rPr>
      </w:pPr>
      <w:r>
        <w:rPr>
          <w:sz w:val="24"/>
        </w:rPr>
        <w:t>once contained, report the data breach to appropriate areas</w:t>
      </w:r>
    </w:p>
    <w:p w14:paraId="64C9F84E" w14:textId="7E53BF75" w:rsidR="0014799F" w:rsidRDefault="0014799F" w:rsidP="0014799F">
      <w:pPr>
        <w:pStyle w:val="ListParagraph"/>
        <w:numPr>
          <w:ilvl w:val="0"/>
          <w:numId w:val="48"/>
        </w:numPr>
        <w:spacing w:before="160" w:line="276" w:lineRule="auto"/>
        <w:contextualSpacing w:val="0"/>
        <w:rPr>
          <w:sz w:val="24"/>
        </w:rPr>
      </w:pPr>
      <w:r>
        <w:rPr>
          <w:sz w:val="24"/>
        </w:rPr>
        <w:t>notify</w:t>
      </w:r>
      <w:r w:rsidR="00CB6E78" w:rsidRPr="0014799F">
        <w:rPr>
          <w:sz w:val="24"/>
        </w:rPr>
        <w:t xml:space="preserve"> you if you are affected (and other </w:t>
      </w:r>
      <w:r w:rsidR="001270A4" w:rsidRPr="0014799F">
        <w:rPr>
          <w:sz w:val="24"/>
        </w:rPr>
        <w:t xml:space="preserve">relevant </w:t>
      </w:r>
      <w:r w:rsidR="00CB6E78" w:rsidRPr="0014799F">
        <w:rPr>
          <w:sz w:val="24"/>
        </w:rPr>
        <w:t>agencies</w:t>
      </w:r>
      <w:r w:rsidR="00435C58" w:rsidRPr="0014799F">
        <w:rPr>
          <w:sz w:val="24"/>
        </w:rPr>
        <w:t>,</w:t>
      </w:r>
      <w:r w:rsidR="00CB6E78" w:rsidRPr="0014799F">
        <w:rPr>
          <w:sz w:val="24"/>
        </w:rPr>
        <w:t xml:space="preserve"> like the police)</w:t>
      </w:r>
      <w:r>
        <w:rPr>
          <w:sz w:val="24"/>
        </w:rPr>
        <w:t xml:space="preserve"> within 30 days if your information is affected – including guidance on reducing your risk of harm arising from the breach</w:t>
      </w:r>
    </w:p>
    <w:p w14:paraId="79342480" w14:textId="33ABEFD6" w:rsidR="00042EBC" w:rsidRDefault="0014799F" w:rsidP="0014799F">
      <w:pPr>
        <w:pStyle w:val="ListParagraph"/>
        <w:numPr>
          <w:ilvl w:val="0"/>
          <w:numId w:val="48"/>
        </w:numPr>
        <w:spacing w:before="160" w:line="276" w:lineRule="auto"/>
        <w:contextualSpacing w:val="0"/>
        <w:rPr>
          <w:sz w:val="24"/>
        </w:rPr>
      </w:pPr>
      <w:r>
        <w:rPr>
          <w:sz w:val="24"/>
        </w:rPr>
        <w:t>t</w:t>
      </w:r>
      <w:r w:rsidR="00CB6E78" w:rsidRPr="0014799F">
        <w:rPr>
          <w:sz w:val="24"/>
        </w:rPr>
        <w:t>ake measures to prevent similar breaches</w:t>
      </w:r>
      <w:r w:rsidR="00435C58" w:rsidRPr="0014799F">
        <w:rPr>
          <w:sz w:val="24"/>
        </w:rPr>
        <w:t xml:space="preserve"> in future</w:t>
      </w:r>
    </w:p>
    <w:p w14:paraId="73C03A3A" w14:textId="4D101488" w:rsidR="0014799F" w:rsidRPr="0014799F" w:rsidRDefault="0014799F" w:rsidP="0014799F">
      <w:pPr>
        <w:pStyle w:val="ListParagraph"/>
        <w:numPr>
          <w:ilvl w:val="0"/>
          <w:numId w:val="48"/>
        </w:numPr>
        <w:spacing w:before="160" w:line="276" w:lineRule="auto"/>
        <w:contextualSpacing w:val="0"/>
        <w:rPr>
          <w:sz w:val="24"/>
        </w:rPr>
      </w:pPr>
      <w:r>
        <w:rPr>
          <w:sz w:val="24"/>
        </w:rPr>
        <w:t>let you know about pathways to raise concerns or complaints about the data breach, including directly to the Information Privacy Commissioner.</w:t>
      </w:r>
    </w:p>
    <w:p w14:paraId="377051EE" w14:textId="32DDF471" w:rsidR="002119EB" w:rsidRPr="00846273" w:rsidRDefault="003D498F" w:rsidP="0014799F">
      <w:pPr>
        <w:pStyle w:val="NormalWeb"/>
        <w:shd w:val="clear" w:color="auto" w:fill="FFFFFF"/>
        <w:spacing w:before="160" w:beforeAutospacing="0" w:after="160" w:afterAutospacing="0" w:line="276" w:lineRule="auto"/>
        <w:textAlignment w:val="baseline"/>
        <w:rPr>
          <w:rFonts w:asciiTheme="minorHAnsi" w:eastAsiaTheme="minorHAnsi" w:hAnsiTheme="minorHAnsi" w:cstheme="minorBidi"/>
          <w:szCs w:val="22"/>
          <w:lang w:eastAsia="en-US"/>
        </w:rPr>
      </w:pPr>
      <w:r>
        <w:rPr>
          <w:rFonts w:asciiTheme="minorHAnsi" w:eastAsiaTheme="minorHAnsi" w:hAnsiTheme="minorHAnsi" w:cstheme="minorBidi"/>
          <w:b/>
          <w:szCs w:val="22"/>
          <w:lang w:eastAsia="en-US"/>
        </w:rPr>
        <w:lastRenderedPageBreak/>
        <w:t>REVIEW AND BACK UP</w:t>
      </w:r>
      <w:r w:rsidR="007B5AFB">
        <w:rPr>
          <w:rFonts w:asciiTheme="minorHAnsi" w:eastAsiaTheme="minorHAnsi" w:hAnsiTheme="minorHAnsi" w:cstheme="minorBidi"/>
          <w:b/>
          <w:szCs w:val="22"/>
          <w:lang w:eastAsia="en-US"/>
        </w:rPr>
        <w:t xml:space="preserve">: </w:t>
      </w:r>
      <w:r w:rsidR="00F63A8D">
        <w:rPr>
          <w:rFonts w:asciiTheme="minorHAnsi" w:eastAsiaTheme="minorHAnsi" w:hAnsiTheme="minorHAnsi" w:cstheme="minorBidi"/>
          <w:szCs w:val="22"/>
          <w:lang w:eastAsia="en-US"/>
        </w:rPr>
        <w:t>We regularly review our processes and data security to minimise the likelihood of your information being</w:t>
      </w:r>
      <w:r w:rsidR="006A725D">
        <w:rPr>
          <w:rFonts w:asciiTheme="minorHAnsi" w:eastAsiaTheme="minorHAnsi" w:hAnsiTheme="minorHAnsi" w:cstheme="minorBidi"/>
          <w:szCs w:val="22"/>
          <w:lang w:eastAsia="en-US"/>
        </w:rPr>
        <w:t xml:space="preserve"> accidentally released,</w:t>
      </w:r>
      <w:r w:rsidR="00F63A8D">
        <w:rPr>
          <w:rFonts w:asciiTheme="minorHAnsi" w:eastAsiaTheme="minorHAnsi" w:hAnsiTheme="minorHAnsi" w:cstheme="minorBidi"/>
          <w:szCs w:val="22"/>
          <w:lang w:eastAsia="en-US"/>
        </w:rPr>
        <w:t xml:space="preserve"> lost or misused.</w:t>
      </w:r>
      <w:r w:rsidR="00CB6E78">
        <w:rPr>
          <w:rFonts w:asciiTheme="minorHAnsi" w:eastAsiaTheme="minorHAnsi" w:hAnsiTheme="minorHAnsi" w:cstheme="minorBidi"/>
          <w:szCs w:val="22"/>
          <w:lang w:eastAsia="en-US"/>
        </w:rPr>
        <w:t xml:space="preserve"> We are also aware of the risks of natural disaster and so back up your data regularly to avoid losing it.</w:t>
      </w:r>
    </w:p>
    <w:p w14:paraId="0C5DE382" w14:textId="0CD7E283" w:rsidR="0082518F" w:rsidRPr="00846273" w:rsidRDefault="003D498F" w:rsidP="0014799F">
      <w:pPr>
        <w:spacing w:before="160" w:line="276" w:lineRule="auto"/>
        <w:rPr>
          <w:sz w:val="24"/>
        </w:rPr>
      </w:pPr>
      <w:r>
        <w:rPr>
          <w:b/>
          <w:sz w:val="24"/>
        </w:rPr>
        <w:t>HOW LONG WE KEEP IT</w:t>
      </w:r>
      <w:r w:rsidR="002D7B8F">
        <w:rPr>
          <w:b/>
          <w:sz w:val="24"/>
        </w:rPr>
        <w:t xml:space="preserve">: </w:t>
      </w:r>
      <w:r w:rsidR="00CB6E78">
        <w:rPr>
          <w:sz w:val="24"/>
        </w:rPr>
        <w:t xml:space="preserve">The </w:t>
      </w:r>
      <w:hyperlink r:id="rId27" w:history="1">
        <w:r w:rsidR="00CB6E78" w:rsidRPr="00CB6E78">
          <w:rPr>
            <w:rStyle w:val="Hyperlink"/>
            <w:i/>
            <w:sz w:val="24"/>
          </w:rPr>
          <w:t>Territory Records Act 2002</w:t>
        </w:r>
      </w:hyperlink>
      <w:r w:rsidR="00CB6E78">
        <w:rPr>
          <w:i/>
          <w:sz w:val="24"/>
        </w:rPr>
        <w:t xml:space="preserve"> </w:t>
      </w:r>
      <w:r w:rsidR="00CB6E78">
        <w:rPr>
          <w:sz w:val="24"/>
        </w:rPr>
        <w:t>requires us</w:t>
      </w:r>
      <w:r w:rsidR="00C325E0" w:rsidRPr="00846273">
        <w:rPr>
          <w:sz w:val="24"/>
        </w:rPr>
        <w:t xml:space="preserve"> </w:t>
      </w:r>
      <w:r w:rsidR="00CB7147" w:rsidRPr="00846273">
        <w:rPr>
          <w:sz w:val="24"/>
        </w:rPr>
        <w:t xml:space="preserve">to </w:t>
      </w:r>
      <w:r w:rsidR="00CB6E78">
        <w:rPr>
          <w:sz w:val="24"/>
        </w:rPr>
        <w:t>keep</w:t>
      </w:r>
      <w:r w:rsidR="00CB7147" w:rsidRPr="00846273">
        <w:rPr>
          <w:sz w:val="24"/>
        </w:rPr>
        <w:t xml:space="preserve"> records of </w:t>
      </w:r>
      <w:r w:rsidR="00CB6E78">
        <w:rPr>
          <w:sz w:val="24"/>
        </w:rPr>
        <w:t>our</w:t>
      </w:r>
      <w:r w:rsidR="00CB7147" w:rsidRPr="00846273">
        <w:rPr>
          <w:sz w:val="24"/>
        </w:rPr>
        <w:t xml:space="preserve"> work </w:t>
      </w:r>
      <w:r w:rsidR="00CB6E78">
        <w:rPr>
          <w:sz w:val="24"/>
        </w:rPr>
        <w:t xml:space="preserve">and governs how long we hold </w:t>
      </w:r>
      <w:r w:rsidR="007B5AFB">
        <w:rPr>
          <w:sz w:val="24"/>
        </w:rPr>
        <w:t>information about you</w:t>
      </w:r>
      <w:r w:rsidR="00CB6E78">
        <w:rPr>
          <w:sz w:val="24"/>
        </w:rPr>
        <w:t xml:space="preserve"> </w:t>
      </w:r>
      <w:r w:rsidR="007B5AFB">
        <w:rPr>
          <w:sz w:val="24"/>
        </w:rPr>
        <w:t>depending on</w:t>
      </w:r>
      <w:r w:rsidR="00CB6E78">
        <w:rPr>
          <w:sz w:val="24"/>
        </w:rPr>
        <w:t xml:space="preserve"> its purpose. </w:t>
      </w:r>
      <w:r w:rsidR="007B5AFB">
        <w:rPr>
          <w:sz w:val="24"/>
        </w:rPr>
        <w:t>If</w:t>
      </w:r>
      <w:r w:rsidR="00CB6E78">
        <w:rPr>
          <w:sz w:val="24"/>
        </w:rPr>
        <w:t xml:space="preserve"> we do not need to use, </w:t>
      </w:r>
      <w:r w:rsidR="006210FD">
        <w:rPr>
          <w:sz w:val="24"/>
        </w:rPr>
        <w:t>share</w:t>
      </w:r>
      <w:r w:rsidR="00CB6E78">
        <w:rPr>
          <w:sz w:val="24"/>
        </w:rPr>
        <w:t xml:space="preserve"> or keep information about you</w:t>
      </w:r>
      <w:r w:rsidR="007B5AFB">
        <w:rPr>
          <w:sz w:val="24"/>
        </w:rPr>
        <w:t xml:space="preserve"> any longer,</w:t>
      </w:r>
      <w:r w:rsidR="006210FD">
        <w:rPr>
          <w:sz w:val="24"/>
        </w:rPr>
        <w:t xml:space="preserve"> </w:t>
      </w:r>
      <w:r w:rsidR="00007F7B" w:rsidRPr="00846273">
        <w:rPr>
          <w:sz w:val="24"/>
        </w:rPr>
        <w:t xml:space="preserve">we will take reasonable steps to </w:t>
      </w:r>
      <w:r w:rsidR="007B5AFB">
        <w:rPr>
          <w:rFonts w:eastAsia="Times New Roman" w:cs="Times New Roman"/>
          <w:sz w:val="24"/>
          <w:bdr w:val="none" w:sz="0" w:space="0" w:color="auto" w:frame="1"/>
          <w:lang w:eastAsia="en-AU"/>
        </w:rPr>
        <w:t xml:space="preserve">remove any identifying features from the information </w:t>
      </w:r>
      <w:r w:rsidR="00007F7B" w:rsidRPr="00846273">
        <w:rPr>
          <w:rFonts w:eastAsia="Times New Roman" w:cs="Times New Roman"/>
          <w:sz w:val="24"/>
          <w:bdr w:val="none" w:sz="0" w:space="0" w:color="auto" w:frame="1"/>
          <w:lang w:eastAsia="en-AU"/>
        </w:rPr>
        <w:t xml:space="preserve">or </w:t>
      </w:r>
      <w:r w:rsidR="007B5AFB">
        <w:rPr>
          <w:rFonts w:eastAsia="Times New Roman" w:cs="Times New Roman"/>
          <w:sz w:val="24"/>
          <w:bdr w:val="none" w:sz="0" w:space="0" w:color="auto" w:frame="1"/>
          <w:lang w:eastAsia="en-AU"/>
        </w:rPr>
        <w:t>else</w:t>
      </w:r>
      <w:r w:rsidR="006210FD">
        <w:rPr>
          <w:rFonts w:eastAsia="Times New Roman" w:cs="Times New Roman"/>
          <w:sz w:val="24"/>
          <w:bdr w:val="none" w:sz="0" w:space="0" w:color="auto" w:frame="1"/>
          <w:lang w:eastAsia="en-AU"/>
        </w:rPr>
        <w:t xml:space="preserve"> </w:t>
      </w:r>
      <w:r w:rsidR="007B5AFB">
        <w:rPr>
          <w:rFonts w:eastAsia="Times New Roman" w:cs="Times New Roman"/>
          <w:sz w:val="24"/>
          <w:bdr w:val="none" w:sz="0" w:space="0" w:color="auto" w:frame="1"/>
          <w:lang w:eastAsia="en-AU"/>
        </w:rPr>
        <w:t>destroy it</w:t>
      </w:r>
      <w:r w:rsidR="00007F7B" w:rsidRPr="00846273">
        <w:rPr>
          <w:rFonts w:eastAsia="Times New Roman" w:cs="Times New Roman"/>
          <w:sz w:val="24"/>
          <w:bdr w:val="none" w:sz="0" w:space="0" w:color="auto" w:frame="1"/>
          <w:lang w:eastAsia="en-AU"/>
        </w:rPr>
        <w:t>.</w:t>
      </w:r>
    </w:p>
    <w:p w14:paraId="08EDA675" w14:textId="77777777" w:rsidR="008C230D" w:rsidRPr="00846273" w:rsidRDefault="008C230D" w:rsidP="006D6FF4">
      <w:pPr>
        <w:pStyle w:val="Heading1"/>
        <w:numPr>
          <w:ilvl w:val="0"/>
          <w:numId w:val="8"/>
        </w:numPr>
        <w:spacing w:after="240"/>
        <w:ind w:left="0" w:hanging="425"/>
        <w:rPr>
          <w:b/>
          <w:sz w:val="32"/>
        </w:rPr>
      </w:pPr>
      <w:bookmarkStart w:id="8" w:name="_Toc10798877"/>
      <w:r w:rsidRPr="00846273">
        <w:rPr>
          <w:b/>
          <w:sz w:val="32"/>
        </w:rPr>
        <w:t xml:space="preserve">How can you </w:t>
      </w:r>
      <w:r w:rsidRPr="006D6FF4">
        <w:rPr>
          <w:rFonts w:eastAsia="Times New Roman"/>
          <w:b/>
          <w:sz w:val="32"/>
          <w:bdr w:val="none" w:sz="0" w:space="0" w:color="auto" w:frame="1"/>
          <w:lang w:eastAsia="en-AU"/>
        </w:rPr>
        <w:t>complain</w:t>
      </w:r>
      <w:r w:rsidRPr="00846273">
        <w:rPr>
          <w:b/>
          <w:sz w:val="32"/>
        </w:rPr>
        <w:t xml:space="preserve"> if we get it wrong?</w:t>
      </w:r>
      <w:bookmarkEnd w:id="8"/>
    </w:p>
    <w:p w14:paraId="3FCDAE1C" w14:textId="75EA953B" w:rsidR="008C230D" w:rsidRDefault="0006694C" w:rsidP="008176EB">
      <w:pPr>
        <w:spacing w:line="276" w:lineRule="auto"/>
        <w:jc w:val="both"/>
        <w:rPr>
          <w:sz w:val="24"/>
        </w:rPr>
      </w:pPr>
      <w:r w:rsidRPr="00846273">
        <w:rPr>
          <w:sz w:val="24"/>
        </w:rPr>
        <w:t xml:space="preserve">If you are </w:t>
      </w:r>
      <w:r w:rsidR="00FF4D10" w:rsidRPr="00846273">
        <w:rPr>
          <w:sz w:val="24"/>
        </w:rPr>
        <w:t>unhappy with</w:t>
      </w:r>
      <w:r w:rsidRPr="00846273">
        <w:rPr>
          <w:sz w:val="24"/>
        </w:rPr>
        <w:t xml:space="preserve"> how </w:t>
      </w:r>
      <w:r w:rsidR="00CE6FE0">
        <w:rPr>
          <w:sz w:val="24"/>
        </w:rPr>
        <w:t>we have</w:t>
      </w:r>
      <w:r w:rsidRPr="00846273">
        <w:rPr>
          <w:sz w:val="24"/>
        </w:rPr>
        <w:t xml:space="preserve"> handled information about you, </w:t>
      </w:r>
      <w:r w:rsidR="00FF4D10" w:rsidRPr="00846273">
        <w:rPr>
          <w:sz w:val="24"/>
        </w:rPr>
        <w:t xml:space="preserve">you </w:t>
      </w:r>
      <w:r w:rsidR="00CE6FE0">
        <w:rPr>
          <w:sz w:val="24"/>
        </w:rPr>
        <w:t>can</w:t>
      </w:r>
      <w:r w:rsidR="00E23A7A" w:rsidRPr="00846273">
        <w:rPr>
          <w:sz w:val="24"/>
        </w:rPr>
        <w:t xml:space="preserve"> complain to us </w:t>
      </w:r>
      <w:r w:rsidR="00E23A7A" w:rsidRPr="00BE32F5">
        <w:rPr>
          <w:iCs/>
          <w:sz w:val="24"/>
        </w:rPr>
        <w:t>in writing</w:t>
      </w:r>
      <w:r w:rsidR="00BA560A">
        <w:rPr>
          <w:i/>
          <w:sz w:val="24"/>
        </w:rPr>
        <w:t xml:space="preserve"> </w:t>
      </w:r>
      <w:r w:rsidR="0043271D">
        <w:rPr>
          <w:sz w:val="24"/>
        </w:rPr>
        <w:t>(</w:t>
      </w:r>
      <w:r w:rsidR="00BA560A">
        <w:rPr>
          <w:sz w:val="24"/>
        </w:rPr>
        <w:t>by letter or email)</w:t>
      </w:r>
      <w:r w:rsidR="00E23A7A" w:rsidRPr="00846273">
        <w:rPr>
          <w:sz w:val="24"/>
        </w:rPr>
        <w:t xml:space="preserve">. </w:t>
      </w:r>
      <w:r w:rsidR="007B5AFB">
        <w:rPr>
          <w:sz w:val="24"/>
        </w:rPr>
        <w:t xml:space="preserve">If you </w:t>
      </w:r>
      <w:r w:rsidR="00BE32F5">
        <w:rPr>
          <w:sz w:val="24"/>
        </w:rPr>
        <w:t>need help to lodge your complaint, you can ask and we will assist you</w:t>
      </w:r>
      <w:r w:rsidR="00E23A7A" w:rsidRPr="00846273">
        <w:rPr>
          <w:sz w:val="24"/>
        </w:rPr>
        <w:t>.</w:t>
      </w:r>
    </w:p>
    <w:p w14:paraId="764E47D2" w14:textId="77777777" w:rsidR="00BE32F5" w:rsidRPr="00BE32F5" w:rsidRDefault="00BE32F5" w:rsidP="00BE32F5">
      <w:pPr>
        <w:spacing w:line="276" w:lineRule="auto"/>
        <w:rPr>
          <w:b/>
          <w:bCs/>
          <w:sz w:val="24"/>
          <w:szCs w:val="24"/>
        </w:rPr>
      </w:pPr>
      <w:bookmarkStart w:id="9" w:name="_Toc10798878"/>
      <w:r w:rsidRPr="00BE32F5">
        <w:rPr>
          <w:b/>
          <w:bCs/>
          <w:sz w:val="24"/>
          <w:szCs w:val="24"/>
        </w:rPr>
        <w:t xml:space="preserve">Our mailing address for </w:t>
      </w:r>
      <w:r w:rsidRPr="00BE32F5">
        <w:rPr>
          <w:rFonts w:eastAsia="Times New Roman" w:cs="Times New Roman"/>
          <w:b/>
          <w:bCs/>
          <w:sz w:val="24"/>
          <w:szCs w:val="32"/>
          <w:bdr w:val="none" w:sz="0" w:space="0" w:color="auto" w:frame="1"/>
          <w:lang w:eastAsia="en-AU"/>
        </w:rPr>
        <w:t>complaints</w:t>
      </w:r>
      <w:r w:rsidRPr="00BE32F5">
        <w:rPr>
          <w:b/>
          <w:bCs/>
          <w:sz w:val="24"/>
          <w:szCs w:val="24"/>
        </w:rPr>
        <w:t xml:space="preserve"> and other letters is:  </w:t>
      </w:r>
    </w:p>
    <w:p w14:paraId="342635EE" w14:textId="77777777" w:rsidR="00BE32F5" w:rsidRDefault="00BE32F5" w:rsidP="00BE32F5">
      <w:pPr>
        <w:spacing w:line="276" w:lineRule="auto"/>
        <w:ind w:left="720"/>
        <w:rPr>
          <w:sz w:val="24"/>
          <w:szCs w:val="24"/>
        </w:rPr>
      </w:pPr>
      <w:r w:rsidRPr="00846273">
        <w:rPr>
          <w:sz w:val="24"/>
          <w:szCs w:val="24"/>
        </w:rPr>
        <w:t xml:space="preserve">ACT Human Rights Commission </w:t>
      </w:r>
    </w:p>
    <w:p w14:paraId="38EFC201" w14:textId="7D3C6E6B" w:rsidR="00BE32F5" w:rsidRDefault="00BE32F5" w:rsidP="00BE32F5">
      <w:pPr>
        <w:spacing w:line="276" w:lineRule="auto"/>
        <w:ind w:left="720"/>
        <w:rPr>
          <w:sz w:val="24"/>
          <w:szCs w:val="24"/>
        </w:rPr>
      </w:pPr>
      <w:r w:rsidRPr="00846273">
        <w:rPr>
          <w:sz w:val="24"/>
          <w:szCs w:val="24"/>
        </w:rPr>
        <w:t xml:space="preserve">GPO Box 158, Canberra, ACT, 2601 </w:t>
      </w:r>
    </w:p>
    <w:p w14:paraId="60F27255" w14:textId="77777777" w:rsidR="00BE32F5" w:rsidRPr="00BE32F5" w:rsidRDefault="00BE32F5" w:rsidP="00BE32F5">
      <w:pPr>
        <w:spacing w:line="276" w:lineRule="auto"/>
        <w:rPr>
          <w:b/>
          <w:bCs/>
          <w:sz w:val="24"/>
          <w:szCs w:val="24"/>
        </w:rPr>
      </w:pPr>
      <w:r w:rsidRPr="00BE32F5">
        <w:rPr>
          <w:b/>
          <w:bCs/>
          <w:sz w:val="24"/>
          <w:szCs w:val="24"/>
        </w:rPr>
        <w:t xml:space="preserve">Our email is: </w:t>
      </w:r>
    </w:p>
    <w:p w14:paraId="50191C24" w14:textId="77777777" w:rsidR="00BE32F5" w:rsidRDefault="00BE32F5" w:rsidP="00BE32F5">
      <w:pPr>
        <w:spacing w:line="276" w:lineRule="auto"/>
        <w:ind w:firstLine="720"/>
        <w:rPr>
          <w:sz w:val="24"/>
          <w:szCs w:val="24"/>
        </w:rPr>
      </w:pPr>
      <w:hyperlink r:id="rId28" w:history="1">
        <w:r w:rsidRPr="004D4CEC">
          <w:rPr>
            <w:rStyle w:val="Hyperlink"/>
            <w:sz w:val="24"/>
            <w:szCs w:val="24"/>
          </w:rPr>
          <w:t>h</w:t>
        </w:r>
        <w:r>
          <w:rPr>
            <w:rStyle w:val="Hyperlink"/>
            <w:sz w:val="24"/>
            <w:szCs w:val="24"/>
          </w:rPr>
          <w:t>rcintake</w:t>
        </w:r>
        <w:r w:rsidRPr="004D4CEC">
          <w:rPr>
            <w:rStyle w:val="Hyperlink"/>
            <w:sz w:val="24"/>
            <w:szCs w:val="24"/>
          </w:rPr>
          <w:t>@act.gov.au</w:t>
        </w:r>
      </w:hyperlink>
    </w:p>
    <w:p w14:paraId="6E59752E" w14:textId="77777777" w:rsidR="00BE32F5" w:rsidRPr="00BE32F5" w:rsidRDefault="00BE32F5" w:rsidP="00BE32F5">
      <w:pPr>
        <w:spacing w:line="276" w:lineRule="auto"/>
        <w:rPr>
          <w:b/>
          <w:bCs/>
          <w:sz w:val="24"/>
          <w:szCs w:val="24"/>
        </w:rPr>
      </w:pPr>
      <w:r w:rsidRPr="00BE32F5">
        <w:rPr>
          <w:b/>
          <w:bCs/>
          <w:sz w:val="24"/>
          <w:szCs w:val="24"/>
        </w:rPr>
        <w:t xml:space="preserve">If you would like help in lodging a complaint, our phone number is: </w:t>
      </w:r>
    </w:p>
    <w:p w14:paraId="78F15952" w14:textId="77777777" w:rsidR="00BE32F5" w:rsidRPr="00846273" w:rsidRDefault="00BE32F5" w:rsidP="00BE32F5">
      <w:pPr>
        <w:spacing w:line="276" w:lineRule="auto"/>
        <w:ind w:firstLine="720"/>
        <w:rPr>
          <w:sz w:val="24"/>
          <w:szCs w:val="24"/>
        </w:rPr>
      </w:pPr>
      <w:r w:rsidRPr="00846273">
        <w:rPr>
          <w:sz w:val="24"/>
          <w:szCs w:val="24"/>
        </w:rPr>
        <w:t>(02) 6205 2222</w:t>
      </w:r>
    </w:p>
    <w:p w14:paraId="292D2FF2" w14:textId="4FF00A7B" w:rsidR="008C230D" w:rsidRPr="001270A4" w:rsidRDefault="003D498F" w:rsidP="001270A4">
      <w:pPr>
        <w:spacing w:line="276" w:lineRule="auto"/>
        <w:jc w:val="both"/>
        <w:rPr>
          <w:b/>
          <w:sz w:val="24"/>
        </w:rPr>
      </w:pPr>
      <w:r>
        <w:rPr>
          <w:b/>
          <w:sz w:val="24"/>
        </w:rPr>
        <w:t>HOW WE HANDLE YOUR COMPLAINT</w:t>
      </w:r>
      <w:bookmarkEnd w:id="9"/>
      <w:r w:rsidR="001270A4">
        <w:rPr>
          <w:b/>
          <w:sz w:val="24"/>
        </w:rPr>
        <w:t xml:space="preserve">: </w:t>
      </w:r>
      <w:r w:rsidR="008D24B7" w:rsidRPr="00846273">
        <w:rPr>
          <w:sz w:val="24"/>
          <w:szCs w:val="24"/>
        </w:rPr>
        <w:t>We promptly tell you we have received your complaint</w:t>
      </w:r>
      <w:r w:rsidR="001910FC" w:rsidRPr="00846273">
        <w:rPr>
          <w:sz w:val="24"/>
          <w:szCs w:val="24"/>
        </w:rPr>
        <w:t xml:space="preserve"> </w:t>
      </w:r>
      <w:r w:rsidR="001270A4">
        <w:rPr>
          <w:sz w:val="24"/>
          <w:szCs w:val="24"/>
        </w:rPr>
        <w:t>when</w:t>
      </w:r>
      <w:r w:rsidR="008A34B6" w:rsidRPr="00846273">
        <w:rPr>
          <w:sz w:val="24"/>
          <w:szCs w:val="24"/>
        </w:rPr>
        <w:t xml:space="preserve"> </w:t>
      </w:r>
      <w:r w:rsidR="001910FC" w:rsidRPr="00846273">
        <w:rPr>
          <w:sz w:val="24"/>
          <w:szCs w:val="24"/>
        </w:rPr>
        <w:t>we receive it</w:t>
      </w:r>
      <w:r w:rsidR="008D24B7" w:rsidRPr="00846273">
        <w:rPr>
          <w:sz w:val="24"/>
          <w:szCs w:val="24"/>
        </w:rPr>
        <w:t>.</w:t>
      </w:r>
      <w:r w:rsidR="001270A4">
        <w:rPr>
          <w:b/>
          <w:sz w:val="24"/>
        </w:rPr>
        <w:t xml:space="preserve"> </w:t>
      </w:r>
      <w:r w:rsidR="00FF4D10" w:rsidRPr="00846273">
        <w:rPr>
          <w:sz w:val="24"/>
          <w:szCs w:val="24"/>
        </w:rPr>
        <w:t xml:space="preserve">We </w:t>
      </w:r>
      <w:r w:rsidR="008D24B7" w:rsidRPr="00846273">
        <w:rPr>
          <w:sz w:val="24"/>
          <w:szCs w:val="24"/>
        </w:rPr>
        <w:t>then</w:t>
      </w:r>
      <w:r w:rsidR="00FF4D10" w:rsidRPr="00846273">
        <w:rPr>
          <w:sz w:val="24"/>
          <w:szCs w:val="24"/>
        </w:rPr>
        <w:t xml:space="preserve"> consider your complaint to work </w:t>
      </w:r>
      <w:r w:rsidR="00FF4D10" w:rsidRPr="00543EBD">
        <w:rPr>
          <w:sz w:val="24"/>
          <w:szCs w:val="24"/>
        </w:rPr>
        <w:t>out how we can appropriately resolve your issue</w:t>
      </w:r>
      <w:r w:rsidR="001270A4">
        <w:rPr>
          <w:sz w:val="24"/>
          <w:szCs w:val="24"/>
        </w:rPr>
        <w:t xml:space="preserve">. We will normally </w:t>
      </w:r>
      <w:r w:rsidR="008D24B7" w:rsidRPr="00543EBD">
        <w:rPr>
          <w:sz w:val="24"/>
          <w:szCs w:val="24"/>
        </w:rPr>
        <w:t xml:space="preserve">respond </w:t>
      </w:r>
      <w:r w:rsidR="00487882" w:rsidRPr="00543EBD">
        <w:rPr>
          <w:sz w:val="24"/>
          <w:szCs w:val="24"/>
        </w:rPr>
        <w:t>within</w:t>
      </w:r>
      <w:r w:rsidR="00274593" w:rsidRPr="00543EBD">
        <w:rPr>
          <w:sz w:val="24"/>
          <w:szCs w:val="24"/>
        </w:rPr>
        <w:t xml:space="preserve"> </w:t>
      </w:r>
      <w:r w:rsidR="001270A4">
        <w:rPr>
          <w:sz w:val="24"/>
          <w:szCs w:val="24"/>
        </w:rPr>
        <w:t xml:space="preserve">about </w:t>
      </w:r>
      <w:r w:rsidR="00BE32F5">
        <w:rPr>
          <w:sz w:val="24"/>
          <w:szCs w:val="24"/>
        </w:rPr>
        <w:t>4</w:t>
      </w:r>
      <w:r w:rsidR="001270A4">
        <w:rPr>
          <w:sz w:val="24"/>
          <w:szCs w:val="24"/>
        </w:rPr>
        <w:t xml:space="preserve"> weeks</w:t>
      </w:r>
      <w:r w:rsidR="008D24B7" w:rsidRPr="00543EBD">
        <w:rPr>
          <w:sz w:val="24"/>
          <w:szCs w:val="24"/>
        </w:rPr>
        <w:t>.</w:t>
      </w:r>
    </w:p>
    <w:p w14:paraId="3A82E0A9" w14:textId="77777777" w:rsidR="00BE32F5" w:rsidRDefault="003D498F" w:rsidP="00BE32F5">
      <w:pPr>
        <w:spacing w:line="276" w:lineRule="auto"/>
        <w:rPr>
          <w:sz w:val="24"/>
        </w:rPr>
      </w:pPr>
      <w:r>
        <w:rPr>
          <w:b/>
          <w:sz w:val="24"/>
        </w:rPr>
        <w:t>IF YOU ARE UNSATISFIED</w:t>
      </w:r>
      <w:r w:rsidR="007B5AFB">
        <w:rPr>
          <w:b/>
          <w:sz w:val="24"/>
        </w:rPr>
        <w:t xml:space="preserve">: </w:t>
      </w:r>
      <w:r w:rsidR="00BE32F5" w:rsidRPr="00543EBD">
        <w:rPr>
          <w:sz w:val="24"/>
        </w:rPr>
        <w:t xml:space="preserve">If you are not satisfied with our response, in some circumstances, you can make a formal privacy complaint </w:t>
      </w:r>
      <w:r w:rsidR="00BE32F5">
        <w:rPr>
          <w:sz w:val="24"/>
        </w:rPr>
        <w:t>to the</w:t>
      </w:r>
      <w:r w:rsidR="00BE32F5" w:rsidRPr="00846273">
        <w:rPr>
          <w:sz w:val="24"/>
        </w:rPr>
        <w:t xml:space="preserve"> ACT Information Privacy Commissioner</w:t>
      </w:r>
      <w:r w:rsidR="00BE32F5">
        <w:rPr>
          <w:sz w:val="24"/>
        </w:rPr>
        <w:t xml:space="preserve"> who is a member of the Commission.</w:t>
      </w:r>
    </w:p>
    <w:p w14:paraId="328CA78D" w14:textId="48E99710" w:rsidR="00BC2983" w:rsidRDefault="00BE32F5" w:rsidP="00BE32F5">
      <w:pPr>
        <w:spacing w:line="276" w:lineRule="auto"/>
        <w:rPr>
          <w:sz w:val="24"/>
        </w:rPr>
      </w:pPr>
      <w:r>
        <w:rPr>
          <w:sz w:val="24"/>
        </w:rPr>
        <w:t xml:space="preserve">Any privacy complaint you make about the Commission will be investigated independently by a staff member not involved in your matter. You can also complain about our privacy complaint handling process to the ACT Ombudsman who can be reached via </w:t>
      </w:r>
      <w:hyperlink r:id="rId29" w:history="1">
        <w:r w:rsidRPr="00F0005E">
          <w:rPr>
            <w:rStyle w:val="Hyperlink"/>
            <w:sz w:val="24"/>
          </w:rPr>
          <w:t>www.ombudsman.act.gov.au</w:t>
        </w:r>
      </w:hyperlink>
    </w:p>
    <w:p w14:paraId="374D8D69" w14:textId="77777777" w:rsidR="00BE32F5" w:rsidRPr="00BE32F5" w:rsidRDefault="00BE32F5" w:rsidP="00BE32F5">
      <w:pPr>
        <w:spacing w:line="276" w:lineRule="auto"/>
        <w:rPr>
          <w:sz w:val="24"/>
        </w:rPr>
      </w:pPr>
    </w:p>
    <w:sectPr w:rsidR="00BE32F5" w:rsidRPr="00BE32F5" w:rsidSect="00CE6FE0">
      <w:headerReference w:type="default" r:id="rId3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B6E52" w14:textId="77777777" w:rsidR="002046FF" w:rsidRDefault="002046FF" w:rsidP="00ED7EC2">
      <w:pPr>
        <w:spacing w:after="0" w:line="240" w:lineRule="auto"/>
      </w:pPr>
      <w:r>
        <w:separator/>
      </w:r>
    </w:p>
  </w:endnote>
  <w:endnote w:type="continuationSeparator" w:id="0">
    <w:p w14:paraId="4CBE0D5E" w14:textId="77777777" w:rsidR="002046FF" w:rsidRDefault="002046FF" w:rsidP="00ED7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525727"/>
      <w:docPartObj>
        <w:docPartGallery w:val="Page Numbers (Bottom of Page)"/>
        <w:docPartUnique/>
      </w:docPartObj>
    </w:sdtPr>
    <w:sdtEndPr>
      <w:rPr>
        <w:noProof/>
      </w:rPr>
    </w:sdtEndPr>
    <w:sdtContent>
      <w:p w14:paraId="6C813388" w14:textId="77777777" w:rsidR="00605D37" w:rsidRDefault="00605D37">
        <w:pPr>
          <w:pStyle w:val="Footer"/>
          <w:jc w:val="right"/>
        </w:pPr>
        <w:r>
          <w:fldChar w:fldCharType="begin"/>
        </w:r>
        <w:r>
          <w:instrText xml:space="preserve"> PAGE   \* MERGEFORMAT </w:instrText>
        </w:r>
        <w:r>
          <w:fldChar w:fldCharType="separate"/>
        </w:r>
        <w:r w:rsidR="00532325">
          <w:rPr>
            <w:noProof/>
          </w:rPr>
          <w:t>3</w:t>
        </w:r>
        <w:r>
          <w:rPr>
            <w:noProof/>
          </w:rPr>
          <w:fldChar w:fldCharType="end"/>
        </w:r>
      </w:p>
    </w:sdtContent>
  </w:sdt>
  <w:p w14:paraId="33A2D8F3" w14:textId="77777777" w:rsidR="00605D37" w:rsidRDefault="00605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D3232" w14:textId="77777777" w:rsidR="002046FF" w:rsidRDefault="002046FF" w:rsidP="00ED7EC2">
      <w:pPr>
        <w:spacing w:after="0" w:line="240" w:lineRule="auto"/>
      </w:pPr>
      <w:r>
        <w:separator/>
      </w:r>
    </w:p>
  </w:footnote>
  <w:footnote w:type="continuationSeparator" w:id="0">
    <w:p w14:paraId="2295C74E" w14:textId="77777777" w:rsidR="002046FF" w:rsidRDefault="002046FF" w:rsidP="00ED7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BAF1" w14:textId="77777777" w:rsidR="00605D37" w:rsidRDefault="00605D37" w:rsidP="00ED7EC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50D"/>
    <w:multiLevelType w:val="hybridMultilevel"/>
    <w:tmpl w:val="D12616C6"/>
    <w:lvl w:ilvl="0" w:tplc="162C07CC">
      <w:start w:val="1"/>
      <w:numFmt w:val="bullet"/>
      <w:pStyle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2F355E0"/>
    <w:multiLevelType w:val="hybridMultilevel"/>
    <w:tmpl w:val="BFE89AAA"/>
    <w:lvl w:ilvl="0" w:tplc="D21E8A9E">
      <w:start w:val="1"/>
      <w:numFmt w:val="decimal"/>
      <w:lvlText w:val="6.%1."/>
      <w:lvlJc w:val="left"/>
      <w:pPr>
        <w:ind w:left="1146" w:hanging="360"/>
      </w:pPr>
      <w:rPr>
        <w:rFonts w:hint="default"/>
        <w:sz w:val="24"/>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 w15:restartNumberingAfterBreak="0">
    <w:nsid w:val="085D0EF4"/>
    <w:multiLevelType w:val="hybridMultilevel"/>
    <w:tmpl w:val="346440C2"/>
    <w:lvl w:ilvl="0" w:tplc="BAB2E99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C42871"/>
    <w:multiLevelType w:val="hybridMultilevel"/>
    <w:tmpl w:val="561E48DE"/>
    <w:lvl w:ilvl="0" w:tplc="0C090001">
      <w:start w:val="1"/>
      <w:numFmt w:val="bullet"/>
      <w:lvlText w:val=""/>
      <w:lvlJc w:val="left"/>
      <w:pPr>
        <w:ind w:left="2220" w:hanging="360"/>
      </w:pPr>
      <w:rPr>
        <w:rFonts w:ascii="Symbol" w:hAnsi="Symbol" w:hint="default"/>
      </w:rPr>
    </w:lvl>
    <w:lvl w:ilvl="1" w:tplc="0C090003" w:tentative="1">
      <w:start w:val="1"/>
      <w:numFmt w:val="bullet"/>
      <w:lvlText w:val="o"/>
      <w:lvlJc w:val="left"/>
      <w:pPr>
        <w:ind w:left="2940" w:hanging="360"/>
      </w:pPr>
      <w:rPr>
        <w:rFonts w:ascii="Courier New" w:hAnsi="Courier New" w:cs="Courier New" w:hint="default"/>
      </w:rPr>
    </w:lvl>
    <w:lvl w:ilvl="2" w:tplc="0C090005" w:tentative="1">
      <w:start w:val="1"/>
      <w:numFmt w:val="bullet"/>
      <w:lvlText w:val=""/>
      <w:lvlJc w:val="left"/>
      <w:pPr>
        <w:ind w:left="3660" w:hanging="360"/>
      </w:pPr>
      <w:rPr>
        <w:rFonts w:ascii="Wingdings" w:hAnsi="Wingdings" w:hint="default"/>
      </w:rPr>
    </w:lvl>
    <w:lvl w:ilvl="3" w:tplc="0C090001" w:tentative="1">
      <w:start w:val="1"/>
      <w:numFmt w:val="bullet"/>
      <w:lvlText w:val=""/>
      <w:lvlJc w:val="left"/>
      <w:pPr>
        <w:ind w:left="4380" w:hanging="360"/>
      </w:pPr>
      <w:rPr>
        <w:rFonts w:ascii="Symbol" w:hAnsi="Symbol" w:hint="default"/>
      </w:rPr>
    </w:lvl>
    <w:lvl w:ilvl="4" w:tplc="0C090003" w:tentative="1">
      <w:start w:val="1"/>
      <w:numFmt w:val="bullet"/>
      <w:lvlText w:val="o"/>
      <w:lvlJc w:val="left"/>
      <w:pPr>
        <w:ind w:left="5100" w:hanging="360"/>
      </w:pPr>
      <w:rPr>
        <w:rFonts w:ascii="Courier New" w:hAnsi="Courier New" w:cs="Courier New" w:hint="default"/>
      </w:rPr>
    </w:lvl>
    <w:lvl w:ilvl="5" w:tplc="0C090005" w:tentative="1">
      <w:start w:val="1"/>
      <w:numFmt w:val="bullet"/>
      <w:lvlText w:val=""/>
      <w:lvlJc w:val="left"/>
      <w:pPr>
        <w:ind w:left="5820" w:hanging="360"/>
      </w:pPr>
      <w:rPr>
        <w:rFonts w:ascii="Wingdings" w:hAnsi="Wingdings" w:hint="default"/>
      </w:rPr>
    </w:lvl>
    <w:lvl w:ilvl="6" w:tplc="0C090001" w:tentative="1">
      <w:start w:val="1"/>
      <w:numFmt w:val="bullet"/>
      <w:lvlText w:val=""/>
      <w:lvlJc w:val="left"/>
      <w:pPr>
        <w:ind w:left="6540" w:hanging="360"/>
      </w:pPr>
      <w:rPr>
        <w:rFonts w:ascii="Symbol" w:hAnsi="Symbol" w:hint="default"/>
      </w:rPr>
    </w:lvl>
    <w:lvl w:ilvl="7" w:tplc="0C090003" w:tentative="1">
      <w:start w:val="1"/>
      <w:numFmt w:val="bullet"/>
      <w:lvlText w:val="o"/>
      <w:lvlJc w:val="left"/>
      <w:pPr>
        <w:ind w:left="7260" w:hanging="360"/>
      </w:pPr>
      <w:rPr>
        <w:rFonts w:ascii="Courier New" w:hAnsi="Courier New" w:cs="Courier New" w:hint="default"/>
      </w:rPr>
    </w:lvl>
    <w:lvl w:ilvl="8" w:tplc="0C090005" w:tentative="1">
      <w:start w:val="1"/>
      <w:numFmt w:val="bullet"/>
      <w:lvlText w:val=""/>
      <w:lvlJc w:val="left"/>
      <w:pPr>
        <w:ind w:left="7980" w:hanging="360"/>
      </w:pPr>
      <w:rPr>
        <w:rFonts w:ascii="Wingdings" w:hAnsi="Wingdings" w:hint="default"/>
      </w:rPr>
    </w:lvl>
  </w:abstractNum>
  <w:abstractNum w:abstractNumId="4" w15:restartNumberingAfterBreak="0">
    <w:nsid w:val="14484C69"/>
    <w:multiLevelType w:val="multilevel"/>
    <w:tmpl w:val="273A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26E78"/>
    <w:multiLevelType w:val="hybridMultilevel"/>
    <w:tmpl w:val="1FCC27A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A629B5"/>
    <w:multiLevelType w:val="hybridMultilevel"/>
    <w:tmpl w:val="D856D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8F1367"/>
    <w:multiLevelType w:val="hybridMultilevel"/>
    <w:tmpl w:val="E33AB70E"/>
    <w:lvl w:ilvl="0" w:tplc="6F4C4198">
      <w:numFmt w:val="bullet"/>
      <w:lvlText w:val=""/>
      <w:lvlJc w:val="left"/>
      <w:pPr>
        <w:ind w:left="720" w:hanging="360"/>
      </w:pPr>
      <w:rPr>
        <w:rFonts w:ascii="Symbol" w:eastAsiaTheme="minorHAnsi" w:hAnsi="Symbol"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CD180A"/>
    <w:multiLevelType w:val="hybridMultilevel"/>
    <w:tmpl w:val="C63C73A6"/>
    <w:lvl w:ilvl="0" w:tplc="856E4BF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672B7A"/>
    <w:multiLevelType w:val="hybridMultilevel"/>
    <w:tmpl w:val="7A8A747E"/>
    <w:lvl w:ilvl="0" w:tplc="326265F2">
      <w:start w:val="2"/>
      <w:numFmt w:val="bullet"/>
      <w:lvlText w:val=""/>
      <w:lvlJc w:val="left"/>
      <w:pPr>
        <w:ind w:left="1080" w:hanging="360"/>
      </w:pPr>
      <w:rPr>
        <w:rFonts w:ascii="Wingdings" w:eastAsia="Times New Roman" w:hAnsi="Wingdings"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CA64DC4"/>
    <w:multiLevelType w:val="hybridMultilevel"/>
    <w:tmpl w:val="26CCE378"/>
    <w:lvl w:ilvl="0" w:tplc="020CC4E8">
      <w:start w:val="1"/>
      <w:numFmt w:val="decimal"/>
      <w:lvlText w:val="5.%1."/>
      <w:lvlJc w:val="left"/>
      <w:pPr>
        <w:ind w:left="720" w:hanging="360"/>
      </w:pPr>
      <w:rPr>
        <w:rFonts w:hint="default"/>
        <w:b/>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F471CF"/>
    <w:multiLevelType w:val="hybridMultilevel"/>
    <w:tmpl w:val="E2349CFA"/>
    <w:lvl w:ilvl="0" w:tplc="C396DC40">
      <w:start w:val="1"/>
      <w:numFmt w:val="decimal"/>
      <w:lvlText w:val="5.%1."/>
      <w:lvlJc w:val="left"/>
      <w:pPr>
        <w:ind w:left="720" w:hanging="360"/>
      </w:pPr>
      <w:rPr>
        <w:rFonts w:hint="default"/>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51505D"/>
    <w:multiLevelType w:val="hybridMultilevel"/>
    <w:tmpl w:val="9D72A122"/>
    <w:lvl w:ilvl="0" w:tplc="0C090001">
      <w:start w:val="1"/>
      <w:numFmt w:val="bullet"/>
      <w:lvlText w:val=""/>
      <w:lvlJc w:val="left"/>
      <w:pPr>
        <w:ind w:left="1620" w:hanging="360"/>
      </w:pPr>
      <w:rPr>
        <w:rFonts w:ascii="Symbol" w:hAnsi="Symbol" w:hint="default"/>
      </w:rPr>
    </w:lvl>
    <w:lvl w:ilvl="1" w:tplc="0C090003" w:tentative="1">
      <w:start w:val="1"/>
      <w:numFmt w:val="bullet"/>
      <w:lvlText w:val="o"/>
      <w:lvlJc w:val="left"/>
      <w:pPr>
        <w:ind w:left="2340" w:hanging="360"/>
      </w:pPr>
      <w:rPr>
        <w:rFonts w:ascii="Courier New" w:hAnsi="Courier New" w:cs="Courier New" w:hint="default"/>
      </w:rPr>
    </w:lvl>
    <w:lvl w:ilvl="2" w:tplc="0C090005" w:tentative="1">
      <w:start w:val="1"/>
      <w:numFmt w:val="bullet"/>
      <w:lvlText w:val=""/>
      <w:lvlJc w:val="left"/>
      <w:pPr>
        <w:ind w:left="3060" w:hanging="360"/>
      </w:pPr>
      <w:rPr>
        <w:rFonts w:ascii="Wingdings" w:hAnsi="Wingdings" w:hint="default"/>
      </w:rPr>
    </w:lvl>
    <w:lvl w:ilvl="3" w:tplc="0C090001" w:tentative="1">
      <w:start w:val="1"/>
      <w:numFmt w:val="bullet"/>
      <w:lvlText w:val=""/>
      <w:lvlJc w:val="left"/>
      <w:pPr>
        <w:ind w:left="3780" w:hanging="360"/>
      </w:pPr>
      <w:rPr>
        <w:rFonts w:ascii="Symbol" w:hAnsi="Symbol" w:hint="default"/>
      </w:rPr>
    </w:lvl>
    <w:lvl w:ilvl="4" w:tplc="0C090003" w:tentative="1">
      <w:start w:val="1"/>
      <w:numFmt w:val="bullet"/>
      <w:lvlText w:val="o"/>
      <w:lvlJc w:val="left"/>
      <w:pPr>
        <w:ind w:left="4500" w:hanging="360"/>
      </w:pPr>
      <w:rPr>
        <w:rFonts w:ascii="Courier New" w:hAnsi="Courier New" w:cs="Courier New" w:hint="default"/>
      </w:rPr>
    </w:lvl>
    <w:lvl w:ilvl="5" w:tplc="0C090005" w:tentative="1">
      <w:start w:val="1"/>
      <w:numFmt w:val="bullet"/>
      <w:lvlText w:val=""/>
      <w:lvlJc w:val="left"/>
      <w:pPr>
        <w:ind w:left="5220" w:hanging="360"/>
      </w:pPr>
      <w:rPr>
        <w:rFonts w:ascii="Wingdings" w:hAnsi="Wingdings" w:hint="default"/>
      </w:rPr>
    </w:lvl>
    <w:lvl w:ilvl="6" w:tplc="0C090001" w:tentative="1">
      <w:start w:val="1"/>
      <w:numFmt w:val="bullet"/>
      <w:lvlText w:val=""/>
      <w:lvlJc w:val="left"/>
      <w:pPr>
        <w:ind w:left="5940" w:hanging="360"/>
      </w:pPr>
      <w:rPr>
        <w:rFonts w:ascii="Symbol" w:hAnsi="Symbol" w:hint="default"/>
      </w:rPr>
    </w:lvl>
    <w:lvl w:ilvl="7" w:tplc="0C090003" w:tentative="1">
      <w:start w:val="1"/>
      <w:numFmt w:val="bullet"/>
      <w:lvlText w:val="o"/>
      <w:lvlJc w:val="left"/>
      <w:pPr>
        <w:ind w:left="6660" w:hanging="360"/>
      </w:pPr>
      <w:rPr>
        <w:rFonts w:ascii="Courier New" w:hAnsi="Courier New" w:cs="Courier New" w:hint="default"/>
      </w:rPr>
    </w:lvl>
    <w:lvl w:ilvl="8" w:tplc="0C090005" w:tentative="1">
      <w:start w:val="1"/>
      <w:numFmt w:val="bullet"/>
      <w:lvlText w:val=""/>
      <w:lvlJc w:val="left"/>
      <w:pPr>
        <w:ind w:left="7380" w:hanging="360"/>
      </w:pPr>
      <w:rPr>
        <w:rFonts w:ascii="Wingdings" w:hAnsi="Wingdings" w:hint="default"/>
      </w:rPr>
    </w:lvl>
  </w:abstractNum>
  <w:abstractNum w:abstractNumId="13" w15:restartNumberingAfterBreak="0">
    <w:nsid w:val="26391108"/>
    <w:multiLevelType w:val="hybridMultilevel"/>
    <w:tmpl w:val="2B5CC2FC"/>
    <w:lvl w:ilvl="0" w:tplc="28AA4802">
      <w:start w:val="1"/>
      <w:numFmt w:val="decimal"/>
      <w:lvlText w:val="4.%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4" w15:restartNumberingAfterBreak="0">
    <w:nsid w:val="2E60639A"/>
    <w:multiLevelType w:val="hybridMultilevel"/>
    <w:tmpl w:val="DC24D9B6"/>
    <w:lvl w:ilvl="0" w:tplc="C46E3BF8">
      <w:start w:val="1"/>
      <w:numFmt w:val="decimal"/>
      <w:lvlText w:val="5.%1."/>
      <w:lvlJc w:val="left"/>
      <w:pPr>
        <w:ind w:left="1145"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5" w15:restartNumberingAfterBreak="0">
    <w:nsid w:val="343051B0"/>
    <w:multiLevelType w:val="hybridMultilevel"/>
    <w:tmpl w:val="4768B8CA"/>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6" w15:restartNumberingAfterBreak="0">
    <w:nsid w:val="352E6D5E"/>
    <w:multiLevelType w:val="hybridMultilevel"/>
    <w:tmpl w:val="C660E83E"/>
    <w:lvl w:ilvl="0" w:tplc="50DA23A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7A46D2"/>
    <w:multiLevelType w:val="hybridMultilevel"/>
    <w:tmpl w:val="DD2800F6"/>
    <w:lvl w:ilvl="0" w:tplc="89503B0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090F1F"/>
    <w:multiLevelType w:val="hybridMultilevel"/>
    <w:tmpl w:val="8B302CCC"/>
    <w:lvl w:ilvl="0" w:tplc="015A3520">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2C6454"/>
    <w:multiLevelType w:val="hybridMultilevel"/>
    <w:tmpl w:val="760C4110"/>
    <w:lvl w:ilvl="0" w:tplc="DCE62326">
      <w:start w:val="4"/>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690233"/>
    <w:multiLevelType w:val="hybridMultilevel"/>
    <w:tmpl w:val="3240385E"/>
    <w:lvl w:ilvl="0" w:tplc="28AA4802">
      <w:start w:val="1"/>
      <w:numFmt w:val="decimal"/>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C37430F"/>
    <w:multiLevelType w:val="hybridMultilevel"/>
    <w:tmpl w:val="FC0285C0"/>
    <w:lvl w:ilvl="0" w:tplc="0C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7E71C0"/>
    <w:multiLevelType w:val="multilevel"/>
    <w:tmpl w:val="5776DBEA"/>
    <w:lvl w:ilvl="0">
      <w:start w:val="1"/>
      <w:numFmt w:val="bullet"/>
      <w:lvlText w:val=""/>
      <w:lvlJc w:val="left"/>
      <w:pPr>
        <w:tabs>
          <w:tab w:val="num" w:pos="3336"/>
        </w:tabs>
        <w:ind w:left="3336" w:hanging="360"/>
      </w:pPr>
      <w:rPr>
        <w:rFonts w:ascii="Symbol" w:hAnsi="Symbol" w:hint="default"/>
        <w:sz w:val="20"/>
      </w:rPr>
    </w:lvl>
    <w:lvl w:ilvl="1" w:tentative="1">
      <w:start w:val="1"/>
      <w:numFmt w:val="bullet"/>
      <w:lvlText w:val="o"/>
      <w:lvlJc w:val="left"/>
      <w:pPr>
        <w:tabs>
          <w:tab w:val="num" w:pos="4056"/>
        </w:tabs>
        <w:ind w:left="4056" w:hanging="360"/>
      </w:pPr>
      <w:rPr>
        <w:rFonts w:ascii="Courier New" w:hAnsi="Courier New" w:hint="default"/>
        <w:sz w:val="20"/>
      </w:rPr>
    </w:lvl>
    <w:lvl w:ilvl="2" w:tentative="1">
      <w:start w:val="1"/>
      <w:numFmt w:val="bullet"/>
      <w:lvlText w:val=""/>
      <w:lvlJc w:val="left"/>
      <w:pPr>
        <w:tabs>
          <w:tab w:val="num" w:pos="4776"/>
        </w:tabs>
        <w:ind w:left="4776" w:hanging="360"/>
      </w:pPr>
      <w:rPr>
        <w:rFonts w:ascii="Wingdings" w:hAnsi="Wingdings" w:hint="default"/>
        <w:sz w:val="20"/>
      </w:rPr>
    </w:lvl>
    <w:lvl w:ilvl="3" w:tentative="1">
      <w:start w:val="1"/>
      <w:numFmt w:val="bullet"/>
      <w:lvlText w:val=""/>
      <w:lvlJc w:val="left"/>
      <w:pPr>
        <w:tabs>
          <w:tab w:val="num" w:pos="5496"/>
        </w:tabs>
        <w:ind w:left="5496" w:hanging="360"/>
      </w:pPr>
      <w:rPr>
        <w:rFonts w:ascii="Wingdings" w:hAnsi="Wingdings" w:hint="default"/>
        <w:sz w:val="20"/>
      </w:rPr>
    </w:lvl>
    <w:lvl w:ilvl="4" w:tentative="1">
      <w:start w:val="1"/>
      <w:numFmt w:val="bullet"/>
      <w:lvlText w:val=""/>
      <w:lvlJc w:val="left"/>
      <w:pPr>
        <w:tabs>
          <w:tab w:val="num" w:pos="6216"/>
        </w:tabs>
        <w:ind w:left="6216" w:hanging="360"/>
      </w:pPr>
      <w:rPr>
        <w:rFonts w:ascii="Wingdings" w:hAnsi="Wingdings" w:hint="default"/>
        <w:sz w:val="20"/>
      </w:rPr>
    </w:lvl>
    <w:lvl w:ilvl="5" w:tentative="1">
      <w:start w:val="1"/>
      <w:numFmt w:val="bullet"/>
      <w:lvlText w:val=""/>
      <w:lvlJc w:val="left"/>
      <w:pPr>
        <w:tabs>
          <w:tab w:val="num" w:pos="6936"/>
        </w:tabs>
        <w:ind w:left="6936" w:hanging="360"/>
      </w:pPr>
      <w:rPr>
        <w:rFonts w:ascii="Wingdings" w:hAnsi="Wingdings" w:hint="default"/>
        <w:sz w:val="20"/>
      </w:rPr>
    </w:lvl>
    <w:lvl w:ilvl="6" w:tentative="1">
      <w:start w:val="1"/>
      <w:numFmt w:val="bullet"/>
      <w:lvlText w:val=""/>
      <w:lvlJc w:val="left"/>
      <w:pPr>
        <w:tabs>
          <w:tab w:val="num" w:pos="7656"/>
        </w:tabs>
        <w:ind w:left="7656" w:hanging="360"/>
      </w:pPr>
      <w:rPr>
        <w:rFonts w:ascii="Wingdings" w:hAnsi="Wingdings" w:hint="default"/>
        <w:sz w:val="20"/>
      </w:rPr>
    </w:lvl>
    <w:lvl w:ilvl="7" w:tentative="1">
      <w:start w:val="1"/>
      <w:numFmt w:val="bullet"/>
      <w:lvlText w:val=""/>
      <w:lvlJc w:val="left"/>
      <w:pPr>
        <w:tabs>
          <w:tab w:val="num" w:pos="8376"/>
        </w:tabs>
        <w:ind w:left="8376" w:hanging="360"/>
      </w:pPr>
      <w:rPr>
        <w:rFonts w:ascii="Wingdings" w:hAnsi="Wingdings" w:hint="default"/>
        <w:sz w:val="20"/>
      </w:rPr>
    </w:lvl>
    <w:lvl w:ilvl="8" w:tentative="1">
      <w:start w:val="1"/>
      <w:numFmt w:val="bullet"/>
      <w:lvlText w:val=""/>
      <w:lvlJc w:val="left"/>
      <w:pPr>
        <w:tabs>
          <w:tab w:val="num" w:pos="9096"/>
        </w:tabs>
        <w:ind w:left="9096" w:hanging="360"/>
      </w:pPr>
      <w:rPr>
        <w:rFonts w:ascii="Wingdings" w:hAnsi="Wingdings" w:hint="default"/>
        <w:sz w:val="20"/>
      </w:rPr>
    </w:lvl>
  </w:abstractNum>
  <w:abstractNum w:abstractNumId="23" w15:restartNumberingAfterBreak="0">
    <w:nsid w:val="40AE2702"/>
    <w:multiLevelType w:val="hybridMultilevel"/>
    <w:tmpl w:val="482AE6C0"/>
    <w:lvl w:ilvl="0" w:tplc="DCE62326">
      <w:start w:val="4"/>
      <w:numFmt w:val="bullet"/>
      <w:lvlText w:val="-"/>
      <w:lvlJc w:val="left"/>
      <w:pPr>
        <w:ind w:left="1800" w:hanging="360"/>
      </w:pPr>
      <w:rPr>
        <w:rFonts w:ascii="Calibri" w:eastAsia="Calibri" w:hAnsi="Calibri"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15:restartNumberingAfterBreak="0">
    <w:nsid w:val="4798480A"/>
    <w:multiLevelType w:val="hybridMultilevel"/>
    <w:tmpl w:val="DA3CB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D004E4"/>
    <w:multiLevelType w:val="hybridMultilevel"/>
    <w:tmpl w:val="939C5DD0"/>
    <w:lvl w:ilvl="0" w:tplc="DCE62326">
      <w:start w:val="4"/>
      <w:numFmt w:val="bullet"/>
      <w:lvlText w:val="-"/>
      <w:lvlJc w:val="left"/>
      <w:pPr>
        <w:ind w:left="1905" w:hanging="360"/>
      </w:pPr>
      <w:rPr>
        <w:rFonts w:ascii="Calibri" w:eastAsia="Calibri" w:hAnsi="Calibri" w:cs="Times New Roman" w:hint="default"/>
      </w:rPr>
    </w:lvl>
    <w:lvl w:ilvl="1" w:tplc="0C090003" w:tentative="1">
      <w:start w:val="1"/>
      <w:numFmt w:val="bullet"/>
      <w:lvlText w:val="o"/>
      <w:lvlJc w:val="left"/>
      <w:pPr>
        <w:ind w:left="2625" w:hanging="360"/>
      </w:pPr>
      <w:rPr>
        <w:rFonts w:ascii="Courier New" w:hAnsi="Courier New" w:cs="Courier New" w:hint="default"/>
      </w:rPr>
    </w:lvl>
    <w:lvl w:ilvl="2" w:tplc="0C090005" w:tentative="1">
      <w:start w:val="1"/>
      <w:numFmt w:val="bullet"/>
      <w:lvlText w:val=""/>
      <w:lvlJc w:val="left"/>
      <w:pPr>
        <w:ind w:left="3345" w:hanging="360"/>
      </w:pPr>
      <w:rPr>
        <w:rFonts w:ascii="Wingdings" w:hAnsi="Wingdings" w:hint="default"/>
      </w:rPr>
    </w:lvl>
    <w:lvl w:ilvl="3" w:tplc="0C090001" w:tentative="1">
      <w:start w:val="1"/>
      <w:numFmt w:val="bullet"/>
      <w:lvlText w:val=""/>
      <w:lvlJc w:val="left"/>
      <w:pPr>
        <w:ind w:left="4065" w:hanging="360"/>
      </w:pPr>
      <w:rPr>
        <w:rFonts w:ascii="Symbol" w:hAnsi="Symbol" w:hint="default"/>
      </w:rPr>
    </w:lvl>
    <w:lvl w:ilvl="4" w:tplc="0C090003" w:tentative="1">
      <w:start w:val="1"/>
      <w:numFmt w:val="bullet"/>
      <w:lvlText w:val="o"/>
      <w:lvlJc w:val="left"/>
      <w:pPr>
        <w:ind w:left="4785" w:hanging="360"/>
      </w:pPr>
      <w:rPr>
        <w:rFonts w:ascii="Courier New" w:hAnsi="Courier New" w:cs="Courier New" w:hint="default"/>
      </w:rPr>
    </w:lvl>
    <w:lvl w:ilvl="5" w:tplc="0C090005" w:tentative="1">
      <w:start w:val="1"/>
      <w:numFmt w:val="bullet"/>
      <w:lvlText w:val=""/>
      <w:lvlJc w:val="left"/>
      <w:pPr>
        <w:ind w:left="5505" w:hanging="360"/>
      </w:pPr>
      <w:rPr>
        <w:rFonts w:ascii="Wingdings" w:hAnsi="Wingdings" w:hint="default"/>
      </w:rPr>
    </w:lvl>
    <w:lvl w:ilvl="6" w:tplc="0C090001" w:tentative="1">
      <w:start w:val="1"/>
      <w:numFmt w:val="bullet"/>
      <w:lvlText w:val=""/>
      <w:lvlJc w:val="left"/>
      <w:pPr>
        <w:ind w:left="6225" w:hanging="360"/>
      </w:pPr>
      <w:rPr>
        <w:rFonts w:ascii="Symbol" w:hAnsi="Symbol" w:hint="default"/>
      </w:rPr>
    </w:lvl>
    <w:lvl w:ilvl="7" w:tplc="0C090003" w:tentative="1">
      <w:start w:val="1"/>
      <w:numFmt w:val="bullet"/>
      <w:lvlText w:val="o"/>
      <w:lvlJc w:val="left"/>
      <w:pPr>
        <w:ind w:left="6945" w:hanging="360"/>
      </w:pPr>
      <w:rPr>
        <w:rFonts w:ascii="Courier New" w:hAnsi="Courier New" w:cs="Courier New" w:hint="default"/>
      </w:rPr>
    </w:lvl>
    <w:lvl w:ilvl="8" w:tplc="0C090005" w:tentative="1">
      <w:start w:val="1"/>
      <w:numFmt w:val="bullet"/>
      <w:lvlText w:val=""/>
      <w:lvlJc w:val="left"/>
      <w:pPr>
        <w:ind w:left="7665" w:hanging="360"/>
      </w:pPr>
      <w:rPr>
        <w:rFonts w:ascii="Wingdings" w:hAnsi="Wingdings" w:hint="default"/>
      </w:rPr>
    </w:lvl>
  </w:abstractNum>
  <w:abstractNum w:abstractNumId="26" w15:restartNumberingAfterBreak="0">
    <w:nsid w:val="4EBC519C"/>
    <w:multiLevelType w:val="hybridMultilevel"/>
    <w:tmpl w:val="4FFAB6EA"/>
    <w:lvl w:ilvl="0" w:tplc="E5209A7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C90A29"/>
    <w:multiLevelType w:val="hybridMultilevel"/>
    <w:tmpl w:val="55C60838"/>
    <w:lvl w:ilvl="0" w:tplc="A776E6D0">
      <w:numFmt w:val="bullet"/>
      <w:lvlText w:val=""/>
      <w:lvlJc w:val="left"/>
      <w:pPr>
        <w:ind w:left="720" w:hanging="360"/>
      </w:pPr>
      <w:rPr>
        <w:rFonts w:ascii="Symbol" w:eastAsiaTheme="minorHAnsi" w:hAnsi="Symbol"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1C56C0"/>
    <w:multiLevelType w:val="hybridMultilevel"/>
    <w:tmpl w:val="EE4C88E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2D57D11"/>
    <w:multiLevelType w:val="hybridMultilevel"/>
    <w:tmpl w:val="2F8C59CA"/>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4B1621"/>
    <w:multiLevelType w:val="hybridMultilevel"/>
    <w:tmpl w:val="65FCF3E0"/>
    <w:lvl w:ilvl="0" w:tplc="DCE62326">
      <w:start w:val="4"/>
      <w:numFmt w:val="bullet"/>
      <w:lvlText w:val="-"/>
      <w:lvlJc w:val="left"/>
      <w:pPr>
        <w:ind w:left="1080" w:hanging="360"/>
      </w:pPr>
      <w:rPr>
        <w:rFonts w:ascii="Calibri" w:eastAsia="Calibri" w:hAnsi="Calibri"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57D64B2"/>
    <w:multiLevelType w:val="hybridMultilevel"/>
    <w:tmpl w:val="E0C8E3F2"/>
    <w:lvl w:ilvl="0" w:tplc="54C4527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901BC1"/>
    <w:multiLevelType w:val="hybridMultilevel"/>
    <w:tmpl w:val="E160E3C8"/>
    <w:lvl w:ilvl="0" w:tplc="97507B62">
      <w:start w:val="1"/>
      <w:numFmt w:val="decimal"/>
      <w:lvlText w:val="7.%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3" w15:restartNumberingAfterBreak="0">
    <w:nsid w:val="5BB20DEE"/>
    <w:multiLevelType w:val="multilevel"/>
    <w:tmpl w:val="1FF4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DF133D"/>
    <w:multiLevelType w:val="hybridMultilevel"/>
    <w:tmpl w:val="8BF22D3A"/>
    <w:lvl w:ilvl="0" w:tplc="DCE62326">
      <w:start w:val="4"/>
      <w:numFmt w:val="bullet"/>
      <w:lvlText w:val="-"/>
      <w:lvlJc w:val="left"/>
      <w:pPr>
        <w:ind w:left="2138" w:hanging="360"/>
      </w:pPr>
      <w:rPr>
        <w:rFonts w:ascii="Calibri" w:eastAsia="Calibri" w:hAnsi="Calibri" w:cs="Times New Roman" w:hint="default"/>
      </w:rPr>
    </w:lvl>
    <w:lvl w:ilvl="1" w:tplc="0C090003">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35" w15:restartNumberingAfterBreak="0">
    <w:nsid w:val="5D164FE8"/>
    <w:multiLevelType w:val="hybridMultilevel"/>
    <w:tmpl w:val="A77A6592"/>
    <w:lvl w:ilvl="0" w:tplc="FF7E2C16">
      <w:start w:val="1"/>
      <w:numFmt w:val="decimal"/>
      <w:lvlText w:val="6.%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6" w15:restartNumberingAfterBreak="0">
    <w:nsid w:val="5D2A4E0D"/>
    <w:multiLevelType w:val="hybridMultilevel"/>
    <w:tmpl w:val="056EC726"/>
    <w:lvl w:ilvl="0" w:tplc="28AA4802">
      <w:start w:val="1"/>
      <w:numFmt w:val="decimal"/>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DEA150D"/>
    <w:multiLevelType w:val="hybridMultilevel"/>
    <w:tmpl w:val="68C6EB36"/>
    <w:lvl w:ilvl="0" w:tplc="01CE8C64">
      <w:start w:val="1"/>
      <w:numFmt w:val="decimal"/>
      <w:lvlText w:val="6.%1."/>
      <w:lvlJc w:val="left"/>
      <w:pPr>
        <w:ind w:left="720" w:hanging="360"/>
      </w:pPr>
      <w:rPr>
        <w:rFonts w:hint="default"/>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13739EE"/>
    <w:multiLevelType w:val="hybridMultilevel"/>
    <w:tmpl w:val="C60AE4DA"/>
    <w:lvl w:ilvl="0" w:tplc="3E4C7CB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1C726A"/>
    <w:multiLevelType w:val="multilevel"/>
    <w:tmpl w:val="3102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220F0D"/>
    <w:multiLevelType w:val="hybridMultilevel"/>
    <w:tmpl w:val="D50EFC50"/>
    <w:lvl w:ilvl="0" w:tplc="0F5A4922">
      <w:start w:val="1"/>
      <w:numFmt w:val="decimal"/>
      <w:lvlText w:val="7.%1."/>
      <w:lvlJc w:val="left"/>
      <w:pPr>
        <w:ind w:left="720" w:hanging="360"/>
      </w:pPr>
      <w:rPr>
        <w:rFonts w:hint="default"/>
        <w:b/>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3FD1072"/>
    <w:multiLevelType w:val="hybridMultilevel"/>
    <w:tmpl w:val="EC283F94"/>
    <w:lvl w:ilvl="0" w:tplc="8ECA7FC8">
      <w:start w:val="1"/>
      <w:numFmt w:val="decimal"/>
      <w:lvlText w:val="7.%1."/>
      <w:lvlJc w:val="left"/>
      <w:pPr>
        <w:ind w:left="720" w:hanging="360"/>
      </w:pPr>
      <w:rPr>
        <w:rFonts w:hint="default"/>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57E27EA"/>
    <w:multiLevelType w:val="hybridMultilevel"/>
    <w:tmpl w:val="443E5BC0"/>
    <w:lvl w:ilvl="0" w:tplc="66622EB6">
      <w:start w:val="1"/>
      <w:numFmt w:val="decimal"/>
      <w:lvlText w:val="5.%1."/>
      <w:lvlJc w:val="left"/>
      <w:pPr>
        <w:ind w:left="720" w:hanging="360"/>
      </w:pPr>
      <w:rPr>
        <w:rFonts w:hint="default"/>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6F44E1E"/>
    <w:multiLevelType w:val="hybridMultilevel"/>
    <w:tmpl w:val="F7EE09AA"/>
    <w:lvl w:ilvl="0" w:tplc="A6A8E4B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A8469D"/>
    <w:multiLevelType w:val="hybridMultilevel"/>
    <w:tmpl w:val="E4ECB568"/>
    <w:lvl w:ilvl="0" w:tplc="F77E4A58">
      <w:start w:val="1"/>
      <w:numFmt w:val="decimal"/>
      <w:lvlText w:val="6.%1."/>
      <w:lvlJc w:val="left"/>
      <w:pPr>
        <w:ind w:left="720" w:hanging="360"/>
      </w:pPr>
      <w:rPr>
        <w:rFonts w:hint="default"/>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83B2ED4"/>
    <w:multiLevelType w:val="hybridMultilevel"/>
    <w:tmpl w:val="C0146392"/>
    <w:lvl w:ilvl="0" w:tplc="CE82D9E4">
      <w:numFmt w:val="bullet"/>
      <w:lvlText w:val="-"/>
      <w:lvlJc w:val="left"/>
      <w:pPr>
        <w:ind w:left="1778" w:hanging="360"/>
      </w:pPr>
      <w:rPr>
        <w:rFonts w:ascii="Calibri" w:eastAsia="Times New Roman" w:hAnsi="Calibri" w:cs="Times New Roman"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46" w15:restartNumberingAfterBreak="0">
    <w:nsid w:val="7C203070"/>
    <w:multiLevelType w:val="hybridMultilevel"/>
    <w:tmpl w:val="0BCE60AE"/>
    <w:lvl w:ilvl="0" w:tplc="2722B8A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C2861EF"/>
    <w:multiLevelType w:val="hybridMultilevel"/>
    <w:tmpl w:val="738A08F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2200682">
    <w:abstractNumId w:val="5"/>
  </w:num>
  <w:num w:numId="2" w16cid:durableId="690835640">
    <w:abstractNumId w:val="18"/>
  </w:num>
  <w:num w:numId="3" w16cid:durableId="1848517784">
    <w:abstractNumId w:val="13"/>
  </w:num>
  <w:num w:numId="4" w16cid:durableId="881090183">
    <w:abstractNumId w:val="14"/>
  </w:num>
  <w:num w:numId="5" w16cid:durableId="1608193379">
    <w:abstractNumId w:val="1"/>
  </w:num>
  <w:num w:numId="6" w16cid:durableId="123041222">
    <w:abstractNumId w:val="35"/>
  </w:num>
  <w:num w:numId="7" w16cid:durableId="304971327">
    <w:abstractNumId w:val="32"/>
  </w:num>
  <w:num w:numId="8" w16cid:durableId="56436888">
    <w:abstractNumId w:val="8"/>
  </w:num>
  <w:num w:numId="9" w16cid:durableId="938492076">
    <w:abstractNumId w:val="29"/>
  </w:num>
  <w:num w:numId="10" w16cid:durableId="663436983">
    <w:abstractNumId w:val="9"/>
  </w:num>
  <w:num w:numId="11" w16cid:durableId="74715722">
    <w:abstractNumId w:val="20"/>
  </w:num>
  <w:num w:numId="12" w16cid:durableId="1385057889">
    <w:abstractNumId w:val="45"/>
  </w:num>
  <w:num w:numId="13" w16cid:durableId="1400707044">
    <w:abstractNumId w:val="16"/>
  </w:num>
  <w:num w:numId="14" w16cid:durableId="1976108127">
    <w:abstractNumId w:val="34"/>
  </w:num>
  <w:num w:numId="15" w16cid:durableId="607128589">
    <w:abstractNumId w:val="33"/>
  </w:num>
  <w:num w:numId="16" w16cid:durableId="1799755952">
    <w:abstractNumId w:val="4"/>
  </w:num>
  <w:num w:numId="17" w16cid:durableId="812792026">
    <w:abstractNumId w:val="42"/>
  </w:num>
  <w:num w:numId="18" w16cid:durableId="1914007141">
    <w:abstractNumId w:val="15"/>
  </w:num>
  <w:num w:numId="19" w16cid:durableId="99841655">
    <w:abstractNumId w:val="0"/>
  </w:num>
  <w:num w:numId="20" w16cid:durableId="574365748">
    <w:abstractNumId w:val="30"/>
  </w:num>
  <w:num w:numId="21" w16cid:durableId="907617414">
    <w:abstractNumId w:val="0"/>
  </w:num>
  <w:num w:numId="22" w16cid:durableId="1943341993">
    <w:abstractNumId w:val="23"/>
  </w:num>
  <w:num w:numId="23" w16cid:durableId="5253935">
    <w:abstractNumId w:val="37"/>
  </w:num>
  <w:num w:numId="24" w16cid:durableId="959923358">
    <w:abstractNumId w:val="41"/>
  </w:num>
  <w:num w:numId="25" w16cid:durableId="1739016266">
    <w:abstractNumId w:val="36"/>
  </w:num>
  <w:num w:numId="26" w16cid:durableId="210848943">
    <w:abstractNumId w:val="10"/>
  </w:num>
  <w:num w:numId="27" w16cid:durableId="1980258063">
    <w:abstractNumId w:val="11"/>
  </w:num>
  <w:num w:numId="28" w16cid:durableId="1796362035">
    <w:abstractNumId w:val="44"/>
  </w:num>
  <w:num w:numId="29" w16cid:durableId="387609751">
    <w:abstractNumId w:val="40"/>
  </w:num>
  <w:num w:numId="30" w16cid:durableId="1862473223">
    <w:abstractNumId w:val="25"/>
  </w:num>
  <w:num w:numId="31" w16cid:durableId="1387290085">
    <w:abstractNumId w:val="19"/>
  </w:num>
  <w:num w:numId="32" w16cid:durableId="442187248">
    <w:abstractNumId w:val="22"/>
  </w:num>
  <w:num w:numId="33" w16cid:durableId="1896970270">
    <w:abstractNumId w:val="39"/>
  </w:num>
  <w:num w:numId="34" w16cid:durableId="65037957">
    <w:abstractNumId w:val="46"/>
  </w:num>
  <w:num w:numId="35" w16cid:durableId="1528712434">
    <w:abstractNumId w:val="17"/>
  </w:num>
  <w:num w:numId="36" w16cid:durableId="2080051378">
    <w:abstractNumId w:val="27"/>
  </w:num>
  <w:num w:numId="37" w16cid:durableId="113868424">
    <w:abstractNumId w:val="43"/>
  </w:num>
  <w:num w:numId="38" w16cid:durableId="1499227503">
    <w:abstractNumId w:val="26"/>
  </w:num>
  <w:num w:numId="39" w16cid:durableId="209387536">
    <w:abstractNumId w:val="38"/>
  </w:num>
  <w:num w:numId="40" w16cid:durableId="1424456072">
    <w:abstractNumId w:val="7"/>
  </w:num>
  <w:num w:numId="41" w16cid:durableId="382289267">
    <w:abstractNumId w:val="2"/>
  </w:num>
  <w:num w:numId="42" w16cid:durableId="1427266824">
    <w:abstractNumId w:val="31"/>
  </w:num>
  <w:num w:numId="43" w16cid:durableId="802624608">
    <w:abstractNumId w:val="3"/>
  </w:num>
  <w:num w:numId="44" w16cid:durableId="2128885649">
    <w:abstractNumId w:val="12"/>
  </w:num>
  <w:num w:numId="45" w16cid:durableId="402412026">
    <w:abstractNumId w:val="6"/>
  </w:num>
  <w:num w:numId="46" w16cid:durableId="1103572881">
    <w:abstractNumId w:val="28"/>
  </w:num>
  <w:num w:numId="47" w16cid:durableId="1776705603">
    <w:abstractNumId w:val="47"/>
  </w:num>
  <w:num w:numId="48" w16cid:durableId="1184903342">
    <w:abstractNumId w:val="21"/>
  </w:num>
  <w:num w:numId="49" w16cid:durableId="15257479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A1B"/>
    <w:rsid w:val="00007F7B"/>
    <w:rsid w:val="00011781"/>
    <w:rsid w:val="00011B38"/>
    <w:rsid w:val="00020CBB"/>
    <w:rsid w:val="00025118"/>
    <w:rsid w:val="00025F87"/>
    <w:rsid w:val="00031C14"/>
    <w:rsid w:val="000375F3"/>
    <w:rsid w:val="00042EBC"/>
    <w:rsid w:val="000433F6"/>
    <w:rsid w:val="00046C36"/>
    <w:rsid w:val="000504E2"/>
    <w:rsid w:val="000618F5"/>
    <w:rsid w:val="0006214C"/>
    <w:rsid w:val="00063AE6"/>
    <w:rsid w:val="00064EFA"/>
    <w:rsid w:val="0006694C"/>
    <w:rsid w:val="00070BB2"/>
    <w:rsid w:val="000749CA"/>
    <w:rsid w:val="00075B86"/>
    <w:rsid w:val="00075C1F"/>
    <w:rsid w:val="00081CE8"/>
    <w:rsid w:val="000856F3"/>
    <w:rsid w:val="00090BDD"/>
    <w:rsid w:val="00091F14"/>
    <w:rsid w:val="00097BBF"/>
    <w:rsid w:val="00097DBD"/>
    <w:rsid w:val="000A08A2"/>
    <w:rsid w:val="000B2699"/>
    <w:rsid w:val="000C1974"/>
    <w:rsid w:val="000D163E"/>
    <w:rsid w:val="000D2EBC"/>
    <w:rsid w:val="000D3AC3"/>
    <w:rsid w:val="000E00BA"/>
    <w:rsid w:val="000E023F"/>
    <w:rsid w:val="000E37DC"/>
    <w:rsid w:val="000E5A31"/>
    <w:rsid w:val="000F2ED1"/>
    <w:rsid w:val="000F51B1"/>
    <w:rsid w:val="00106D12"/>
    <w:rsid w:val="001170CD"/>
    <w:rsid w:val="00121563"/>
    <w:rsid w:val="00123B09"/>
    <w:rsid w:val="001270A4"/>
    <w:rsid w:val="00130A1B"/>
    <w:rsid w:val="00132CC0"/>
    <w:rsid w:val="0013433C"/>
    <w:rsid w:val="001348E8"/>
    <w:rsid w:val="00134F58"/>
    <w:rsid w:val="00135CF4"/>
    <w:rsid w:val="00141A7C"/>
    <w:rsid w:val="00143EC5"/>
    <w:rsid w:val="0014799F"/>
    <w:rsid w:val="001538B6"/>
    <w:rsid w:val="00153BA2"/>
    <w:rsid w:val="0015701B"/>
    <w:rsid w:val="00157E1F"/>
    <w:rsid w:val="0016192C"/>
    <w:rsid w:val="001674C7"/>
    <w:rsid w:val="0017091E"/>
    <w:rsid w:val="00173458"/>
    <w:rsid w:val="00174791"/>
    <w:rsid w:val="00180E4D"/>
    <w:rsid w:val="001910C0"/>
    <w:rsid w:val="001910FC"/>
    <w:rsid w:val="00193F69"/>
    <w:rsid w:val="001949E5"/>
    <w:rsid w:val="00196C4B"/>
    <w:rsid w:val="001A20AE"/>
    <w:rsid w:val="001A745E"/>
    <w:rsid w:val="001B20D1"/>
    <w:rsid w:val="001B29B4"/>
    <w:rsid w:val="001B4781"/>
    <w:rsid w:val="001C3117"/>
    <w:rsid w:val="001C4EDC"/>
    <w:rsid w:val="001C6105"/>
    <w:rsid w:val="001D0F4A"/>
    <w:rsid w:val="001D39B8"/>
    <w:rsid w:val="001D53E0"/>
    <w:rsid w:val="001D5CF2"/>
    <w:rsid w:val="001D5FC7"/>
    <w:rsid w:val="001D73EF"/>
    <w:rsid w:val="001E764A"/>
    <w:rsid w:val="001E7C0B"/>
    <w:rsid w:val="001F4BA1"/>
    <w:rsid w:val="001F5B36"/>
    <w:rsid w:val="002013B7"/>
    <w:rsid w:val="00201AD5"/>
    <w:rsid w:val="00203A1F"/>
    <w:rsid w:val="002046FF"/>
    <w:rsid w:val="00210540"/>
    <w:rsid w:val="002119EB"/>
    <w:rsid w:val="002133F9"/>
    <w:rsid w:val="00214E04"/>
    <w:rsid w:val="00220026"/>
    <w:rsid w:val="002211A3"/>
    <w:rsid w:val="0022146C"/>
    <w:rsid w:val="0022540E"/>
    <w:rsid w:val="00226BDB"/>
    <w:rsid w:val="00243CE6"/>
    <w:rsid w:val="002450B6"/>
    <w:rsid w:val="00257961"/>
    <w:rsid w:val="00257D36"/>
    <w:rsid w:val="002679F0"/>
    <w:rsid w:val="00274593"/>
    <w:rsid w:val="00275970"/>
    <w:rsid w:val="00275E2D"/>
    <w:rsid w:val="00280A15"/>
    <w:rsid w:val="00282CAE"/>
    <w:rsid w:val="00291630"/>
    <w:rsid w:val="00294CFD"/>
    <w:rsid w:val="00295072"/>
    <w:rsid w:val="0029674A"/>
    <w:rsid w:val="002A5D60"/>
    <w:rsid w:val="002A78AA"/>
    <w:rsid w:val="002B1327"/>
    <w:rsid w:val="002B1D84"/>
    <w:rsid w:val="002C04D6"/>
    <w:rsid w:val="002C0C8A"/>
    <w:rsid w:val="002C22BB"/>
    <w:rsid w:val="002C53DD"/>
    <w:rsid w:val="002C7A44"/>
    <w:rsid w:val="002D4DA0"/>
    <w:rsid w:val="002D5A48"/>
    <w:rsid w:val="002D5D07"/>
    <w:rsid w:val="002D6462"/>
    <w:rsid w:val="002D6E04"/>
    <w:rsid w:val="002D7B8F"/>
    <w:rsid w:val="002E6CB0"/>
    <w:rsid w:val="002F123B"/>
    <w:rsid w:val="002F511D"/>
    <w:rsid w:val="002F765B"/>
    <w:rsid w:val="00304DED"/>
    <w:rsid w:val="00311841"/>
    <w:rsid w:val="0031757E"/>
    <w:rsid w:val="003237DC"/>
    <w:rsid w:val="003255AB"/>
    <w:rsid w:val="00327142"/>
    <w:rsid w:val="003335CF"/>
    <w:rsid w:val="003500A6"/>
    <w:rsid w:val="003541BD"/>
    <w:rsid w:val="003550F2"/>
    <w:rsid w:val="00363322"/>
    <w:rsid w:val="003642DC"/>
    <w:rsid w:val="0037149D"/>
    <w:rsid w:val="00373466"/>
    <w:rsid w:val="00374AD6"/>
    <w:rsid w:val="0038262F"/>
    <w:rsid w:val="00384D38"/>
    <w:rsid w:val="00384DC4"/>
    <w:rsid w:val="00384FDB"/>
    <w:rsid w:val="00391A31"/>
    <w:rsid w:val="00394C37"/>
    <w:rsid w:val="003977EB"/>
    <w:rsid w:val="003A2555"/>
    <w:rsid w:val="003A2D74"/>
    <w:rsid w:val="003A50F8"/>
    <w:rsid w:val="003A5F1C"/>
    <w:rsid w:val="003A60F0"/>
    <w:rsid w:val="003B0173"/>
    <w:rsid w:val="003B490A"/>
    <w:rsid w:val="003B68CD"/>
    <w:rsid w:val="003C39E4"/>
    <w:rsid w:val="003D0802"/>
    <w:rsid w:val="003D1AF8"/>
    <w:rsid w:val="003D2CC0"/>
    <w:rsid w:val="003D498F"/>
    <w:rsid w:val="003D4BAE"/>
    <w:rsid w:val="003D55E7"/>
    <w:rsid w:val="003D5637"/>
    <w:rsid w:val="003D5F3D"/>
    <w:rsid w:val="003D66A5"/>
    <w:rsid w:val="003D687B"/>
    <w:rsid w:val="003E4685"/>
    <w:rsid w:val="003E599F"/>
    <w:rsid w:val="003F20A7"/>
    <w:rsid w:val="003F3F3F"/>
    <w:rsid w:val="003F40EB"/>
    <w:rsid w:val="00400F77"/>
    <w:rsid w:val="0040484C"/>
    <w:rsid w:val="0040665E"/>
    <w:rsid w:val="00411D48"/>
    <w:rsid w:val="00411D4E"/>
    <w:rsid w:val="00413CE9"/>
    <w:rsid w:val="00430906"/>
    <w:rsid w:val="0043271D"/>
    <w:rsid w:val="00435C58"/>
    <w:rsid w:val="00436833"/>
    <w:rsid w:val="00437BB9"/>
    <w:rsid w:val="00442C1A"/>
    <w:rsid w:val="00446E81"/>
    <w:rsid w:val="00447164"/>
    <w:rsid w:val="004471FC"/>
    <w:rsid w:val="00450565"/>
    <w:rsid w:val="004542EC"/>
    <w:rsid w:val="004549BB"/>
    <w:rsid w:val="00456181"/>
    <w:rsid w:val="00457DBC"/>
    <w:rsid w:val="004636AE"/>
    <w:rsid w:val="00470936"/>
    <w:rsid w:val="00470F23"/>
    <w:rsid w:val="00472699"/>
    <w:rsid w:val="0048028A"/>
    <w:rsid w:val="00483B5E"/>
    <w:rsid w:val="00487882"/>
    <w:rsid w:val="00492598"/>
    <w:rsid w:val="004932B6"/>
    <w:rsid w:val="004A1416"/>
    <w:rsid w:val="004A332F"/>
    <w:rsid w:val="004B38C4"/>
    <w:rsid w:val="004C1399"/>
    <w:rsid w:val="004C21EF"/>
    <w:rsid w:val="004C3DEB"/>
    <w:rsid w:val="004D4A1B"/>
    <w:rsid w:val="004E3807"/>
    <w:rsid w:val="004E73AB"/>
    <w:rsid w:val="00501C2E"/>
    <w:rsid w:val="0050362F"/>
    <w:rsid w:val="00511077"/>
    <w:rsid w:val="00531B58"/>
    <w:rsid w:val="00532325"/>
    <w:rsid w:val="005353B1"/>
    <w:rsid w:val="00543DE5"/>
    <w:rsid w:val="00543EBD"/>
    <w:rsid w:val="00544551"/>
    <w:rsid w:val="005515D9"/>
    <w:rsid w:val="00567D50"/>
    <w:rsid w:val="0057521C"/>
    <w:rsid w:val="00583014"/>
    <w:rsid w:val="005832D7"/>
    <w:rsid w:val="00585FBC"/>
    <w:rsid w:val="0058661D"/>
    <w:rsid w:val="00587830"/>
    <w:rsid w:val="00590529"/>
    <w:rsid w:val="00592304"/>
    <w:rsid w:val="0059528F"/>
    <w:rsid w:val="00596963"/>
    <w:rsid w:val="005A2C4C"/>
    <w:rsid w:val="005B06AC"/>
    <w:rsid w:val="005B25A5"/>
    <w:rsid w:val="005B718B"/>
    <w:rsid w:val="005C2326"/>
    <w:rsid w:val="005D0220"/>
    <w:rsid w:val="005D44C6"/>
    <w:rsid w:val="005E3DFA"/>
    <w:rsid w:val="005F291C"/>
    <w:rsid w:val="005F2DF8"/>
    <w:rsid w:val="005F539D"/>
    <w:rsid w:val="006005DD"/>
    <w:rsid w:val="00603B8A"/>
    <w:rsid w:val="00605D37"/>
    <w:rsid w:val="00606C41"/>
    <w:rsid w:val="00613EB6"/>
    <w:rsid w:val="0061793F"/>
    <w:rsid w:val="00617987"/>
    <w:rsid w:val="006206C4"/>
    <w:rsid w:val="006210FD"/>
    <w:rsid w:val="0062532F"/>
    <w:rsid w:val="0063733D"/>
    <w:rsid w:val="00642068"/>
    <w:rsid w:val="00646075"/>
    <w:rsid w:val="00647E93"/>
    <w:rsid w:val="006504A8"/>
    <w:rsid w:val="00650B1D"/>
    <w:rsid w:val="00654698"/>
    <w:rsid w:val="00654A85"/>
    <w:rsid w:val="00664081"/>
    <w:rsid w:val="006703F4"/>
    <w:rsid w:val="00676E1D"/>
    <w:rsid w:val="006770AE"/>
    <w:rsid w:val="0068449C"/>
    <w:rsid w:val="006A0281"/>
    <w:rsid w:val="006A49F9"/>
    <w:rsid w:val="006A725D"/>
    <w:rsid w:val="006B2266"/>
    <w:rsid w:val="006B2793"/>
    <w:rsid w:val="006B4538"/>
    <w:rsid w:val="006B48B7"/>
    <w:rsid w:val="006B4DA8"/>
    <w:rsid w:val="006B58E6"/>
    <w:rsid w:val="006B5AB9"/>
    <w:rsid w:val="006B60CB"/>
    <w:rsid w:val="006C1AB2"/>
    <w:rsid w:val="006C768B"/>
    <w:rsid w:val="006D6FF4"/>
    <w:rsid w:val="006E124B"/>
    <w:rsid w:val="006E249C"/>
    <w:rsid w:val="006E4D7E"/>
    <w:rsid w:val="006E76CB"/>
    <w:rsid w:val="006F159D"/>
    <w:rsid w:val="007054A7"/>
    <w:rsid w:val="0071202F"/>
    <w:rsid w:val="00712B5A"/>
    <w:rsid w:val="00720B6F"/>
    <w:rsid w:val="00740076"/>
    <w:rsid w:val="00741D5B"/>
    <w:rsid w:val="0074270F"/>
    <w:rsid w:val="00742D94"/>
    <w:rsid w:val="007431C0"/>
    <w:rsid w:val="007454EC"/>
    <w:rsid w:val="00751A86"/>
    <w:rsid w:val="007537E4"/>
    <w:rsid w:val="007548D2"/>
    <w:rsid w:val="00761FFA"/>
    <w:rsid w:val="0076462C"/>
    <w:rsid w:val="00770436"/>
    <w:rsid w:val="00772DB1"/>
    <w:rsid w:val="007752C5"/>
    <w:rsid w:val="007753B2"/>
    <w:rsid w:val="0078185A"/>
    <w:rsid w:val="00787D07"/>
    <w:rsid w:val="007948C7"/>
    <w:rsid w:val="007972A0"/>
    <w:rsid w:val="007979D2"/>
    <w:rsid w:val="007A51CE"/>
    <w:rsid w:val="007B0642"/>
    <w:rsid w:val="007B0EC5"/>
    <w:rsid w:val="007B1DE1"/>
    <w:rsid w:val="007B55C6"/>
    <w:rsid w:val="007B5AFB"/>
    <w:rsid w:val="007C07DA"/>
    <w:rsid w:val="007D17AC"/>
    <w:rsid w:val="007E07A8"/>
    <w:rsid w:val="007E1973"/>
    <w:rsid w:val="007E2F68"/>
    <w:rsid w:val="007E59E9"/>
    <w:rsid w:val="007E5ECD"/>
    <w:rsid w:val="007E703C"/>
    <w:rsid w:val="007F0DE9"/>
    <w:rsid w:val="007F1D86"/>
    <w:rsid w:val="007F3115"/>
    <w:rsid w:val="0080012E"/>
    <w:rsid w:val="008004E9"/>
    <w:rsid w:val="008008DB"/>
    <w:rsid w:val="00802890"/>
    <w:rsid w:val="008109B3"/>
    <w:rsid w:val="008176EB"/>
    <w:rsid w:val="00823A02"/>
    <w:rsid w:val="00824434"/>
    <w:rsid w:val="0082518F"/>
    <w:rsid w:val="00833FCD"/>
    <w:rsid w:val="00834286"/>
    <w:rsid w:val="008344CF"/>
    <w:rsid w:val="008427C4"/>
    <w:rsid w:val="00844772"/>
    <w:rsid w:val="00846273"/>
    <w:rsid w:val="00847BEE"/>
    <w:rsid w:val="00851D6A"/>
    <w:rsid w:val="00854939"/>
    <w:rsid w:val="0085725E"/>
    <w:rsid w:val="00861075"/>
    <w:rsid w:val="0086570E"/>
    <w:rsid w:val="00867675"/>
    <w:rsid w:val="008719CB"/>
    <w:rsid w:val="00876F54"/>
    <w:rsid w:val="00880CD2"/>
    <w:rsid w:val="008847E1"/>
    <w:rsid w:val="0089055C"/>
    <w:rsid w:val="00890F25"/>
    <w:rsid w:val="008A34B6"/>
    <w:rsid w:val="008B1A82"/>
    <w:rsid w:val="008B1B84"/>
    <w:rsid w:val="008B35A8"/>
    <w:rsid w:val="008B3D2C"/>
    <w:rsid w:val="008B5A4B"/>
    <w:rsid w:val="008B6B99"/>
    <w:rsid w:val="008C230D"/>
    <w:rsid w:val="008C2F4A"/>
    <w:rsid w:val="008C5779"/>
    <w:rsid w:val="008C58E1"/>
    <w:rsid w:val="008D01BC"/>
    <w:rsid w:val="008D24B7"/>
    <w:rsid w:val="008D452D"/>
    <w:rsid w:val="008D618E"/>
    <w:rsid w:val="008E038C"/>
    <w:rsid w:val="008F0612"/>
    <w:rsid w:val="008F0CC0"/>
    <w:rsid w:val="008F1A4D"/>
    <w:rsid w:val="008F2947"/>
    <w:rsid w:val="008F2F3E"/>
    <w:rsid w:val="008F6A63"/>
    <w:rsid w:val="00910C4D"/>
    <w:rsid w:val="009215EA"/>
    <w:rsid w:val="00921975"/>
    <w:rsid w:val="00923F42"/>
    <w:rsid w:val="00924ABA"/>
    <w:rsid w:val="00925E25"/>
    <w:rsid w:val="009317D5"/>
    <w:rsid w:val="009345EE"/>
    <w:rsid w:val="00942AC4"/>
    <w:rsid w:val="009449AC"/>
    <w:rsid w:val="009521E1"/>
    <w:rsid w:val="00961508"/>
    <w:rsid w:val="009641B8"/>
    <w:rsid w:val="0096508E"/>
    <w:rsid w:val="00967C10"/>
    <w:rsid w:val="009748AC"/>
    <w:rsid w:val="00976C0A"/>
    <w:rsid w:val="00981D2D"/>
    <w:rsid w:val="00983884"/>
    <w:rsid w:val="009871C7"/>
    <w:rsid w:val="009938D8"/>
    <w:rsid w:val="009A04A9"/>
    <w:rsid w:val="009B1A10"/>
    <w:rsid w:val="009B6816"/>
    <w:rsid w:val="009C1DBD"/>
    <w:rsid w:val="009C7751"/>
    <w:rsid w:val="009C792B"/>
    <w:rsid w:val="009D18C9"/>
    <w:rsid w:val="009D1F8A"/>
    <w:rsid w:val="009D244C"/>
    <w:rsid w:val="009D56EF"/>
    <w:rsid w:val="009E2B07"/>
    <w:rsid w:val="009E3A0A"/>
    <w:rsid w:val="009F2B96"/>
    <w:rsid w:val="009F5EA0"/>
    <w:rsid w:val="00A01D5F"/>
    <w:rsid w:val="00A02DF5"/>
    <w:rsid w:val="00A02F7A"/>
    <w:rsid w:val="00A0331F"/>
    <w:rsid w:val="00A04AE4"/>
    <w:rsid w:val="00A0656E"/>
    <w:rsid w:val="00A1085B"/>
    <w:rsid w:val="00A2214F"/>
    <w:rsid w:val="00A30CCC"/>
    <w:rsid w:val="00A33D36"/>
    <w:rsid w:val="00A369D9"/>
    <w:rsid w:val="00A50F5A"/>
    <w:rsid w:val="00A52ACE"/>
    <w:rsid w:val="00A568B2"/>
    <w:rsid w:val="00A65011"/>
    <w:rsid w:val="00A83F14"/>
    <w:rsid w:val="00A84853"/>
    <w:rsid w:val="00A933EB"/>
    <w:rsid w:val="00A95185"/>
    <w:rsid w:val="00AA242C"/>
    <w:rsid w:val="00AA7527"/>
    <w:rsid w:val="00AB0EB6"/>
    <w:rsid w:val="00AB10A1"/>
    <w:rsid w:val="00AB258F"/>
    <w:rsid w:val="00AB52CD"/>
    <w:rsid w:val="00AB787E"/>
    <w:rsid w:val="00AC14B1"/>
    <w:rsid w:val="00AC7AD2"/>
    <w:rsid w:val="00AD48E2"/>
    <w:rsid w:val="00AE056A"/>
    <w:rsid w:val="00AE5C73"/>
    <w:rsid w:val="00B06428"/>
    <w:rsid w:val="00B06B73"/>
    <w:rsid w:val="00B1172B"/>
    <w:rsid w:val="00B1320F"/>
    <w:rsid w:val="00B142C2"/>
    <w:rsid w:val="00B1797F"/>
    <w:rsid w:val="00B17FA3"/>
    <w:rsid w:val="00B41ECA"/>
    <w:rsid w:val="00B45A0B"/>
    <w:rsid w:val="00B46F4F"/>
    <w:rsid w:val="00B5504A"/>
    <w:rsid w:val="00B55A53"/>
    <w:rsid w:val="00B63157"/>
    <w:rsid w:val="00B66CE4"/>
    <w:rsid w:val="00B70354"/>
    <w:rsid w:val="00B70EFE"/>
    <w:rsid w:val="00B7110E"/>
    <w:rsid w:val="00B84BEF"/>
    <w:rsid w:val="00B867CA"/>
    <w:rsid w:val="00B9794D"/>
    <w:rsid w:val="00BA105E"/>
    <w:rsid w:val="00BA560A"/>
    <w:rsid w:val="00BA5EF6"/>
    <w:rsid w:val="00BB05F2"/>
    <w:rsid w:val="00BB06AA"/>
    <w:rsid w:val="00BB2F9E"/>
    <w:rsid w:val="00BB740A"/>
    <w:rsid w:val="00BC003F"/>
    <w:rsid w:val="00BC0618"/>
    <w:rsid w:val="00BC0AD8"/>
    <w:rsid w:val="00BC1261"/>
    <w:rsid w:val="00BC2983"/>
    <w:rsid w:val="00BC32D3"/>
    <w:rsid w:val="00BD2F34"/>
    <w:rsid w:val="00BD506A"/>
    <w:rsid w:val="00BD56E0"/>
    <w:rsid w:val="00BD59B6"/>
    <w:rsid w:val="00BE32F5"/>
    <w:rsid w:val="00BE5FFF"/>
    <w:rsid w:val="00BF0208"/>
    <w:rsid w:val="00BF34DF"/>
    <w:rsid w:val="00BF7452"/>
    <w:rsid w:val="00C0057D"/>
    <w:rsid w:val="00C125F2"/>
    <w:rsid w:val="00C14817"/>
    <w:rsid w:val="00C15B59"/>
    <w:rsid w:val="00C178DE"/>
    <w:rsid w:val="00C212F8"/>
    <w:rsid w:val="00C21813"/>
    <w:rsid w:val="00C325E0"/>
    <w:rsid w:val="00C32EFD"/>
    <w:rsid w:val="00C37D19"/>
    <w:rsid w:val="00C403BB"/>
    <w:rsid w:val="00C418B7"/>
    <w:rsid w:val="00C51FCB"/>
    <w:rsid w:val="00C57DFA"/>
    <w:rsid w:val="00C709BB"/>
    <w:rsid w:val="00C70AEB"/>
    <w:rsid w:val="00C83E25"/>
    <w:rsid w:val="00C85A51"/>
    <w:rsid w:val="00C8759A"/>
    <w:rsid w:val="00C9187B"/>
    <w:rsid w:val="00C95287"/>
    <w:rsid w:val="00CA117E"/>
    <w:rsid w:val="00CA586F"/>
    <w:rsid w:val="00CB03FB"/>
    <w:rsid w:val="00CB0CF0"/>
    <w:rsid w:val="00CB2343"/>
    <w:rsid w:val="00CB6E78"/>
    <w:rsid w:val="00CB7147"/>
    <w:rsid w:val="00CC7E3A"/>
    <w:rsid w:val="00CD0C71"/>
    <w:rsid w:val="00CD1E12"/>
    <w:rsid w:val="00CD31D0"/>
    <w:rsid w:val="00CD6A3A"/>
    <w:rsid w:val="00CE0343"/>
    <w:rsid w:val="00CE18AD"/>
    <w:rsid w:val="00CE2513"/>
    <w:rsid w:val="00CE6FE0"/>
    <w:rsid w:val="00CF6595"/>
    <w:rsid w:val="00D03613"/>
    <w:rsid w:val="00D169B8"/>
    <w:rsid w:val="00D20389"/>
    <w:rsid w:val="00D2395C"/>
    <w:rsid w:val="00D24AD7"/>
    <w:rsid w:val="00D24AEA"/>
    <w:rsid w:val="00D270A9"/>
    <w:rsid w:val="00D30460"/>
    <w:rsid w:val="00D31993"/>
    <w:rsid w:val="00D32F94"/>
    <w:rsid w:val="00D33014"/>
    <w:rsid w:val="00D34DD3"/>
    <w:rsid w:val="00D41C2A"/>
    <w:rsid w:val="00D44F18"/>
    <w:rsid w:val="00D50A59"/>
    <w:rsid w:val="00D51353"/>
    <w:rsid w:val="00D525C5"/>
    <w:rsid w:val="00D56B5E"/>
    <w:rsid w:val="00D63FD4"/>
    <w:rsid w:val="00D7025B"/>
    <w:rsid w:val="00D747C1"/>
    <w:rsid w:val="00D831A2"/>
    <w:rsid w:val="00D90FB2"/>
    <w:rsid w:val="00D911A8"/>
    <w:rsid w:val="00D93C9F"/>
    <w:rsid w:val="00D973F7"/>
    <w:rsid w:val="00DB74FC"/>
    <w:rsid w:val="00DC26E2"/>
    <w:rsid w:val="00DC5986"/>
    <w:rsid w:val="00DC6094"/>
    <w:rsid w:val="00DD1994"/>
    <w:rsid w:val="00DE1157"/>
    <w:rsid w:val="00DE6F8C"/>
    <w:rsid w:val="00DE7AD4"/>
    <w:rsid w:val="00DF1F72"/>
    <w:rsid w:val="00DF568A"/>
    <w:rsid w:val="00DF5B0E"/>
    <w:rsid w:val="00E02556"/>
    <w:rsid w:val="00E03975"/>
    <w:rsid w:val="00E14E99"/>
    <w:rsid w:val="00E15E77"/>
    <w:rsid w:val="00E17A93"/>
    <w:rsid w:val="00E218AB"/>
    <w:rsid w:val="00E23A7A"/>
    <w:rsid w:val="00E24C0F"/>
    <w:rsid w:val="00E342F2"/>
    <w:rsid w:val="00E34D78"/>
    <w:rsid w:val="00E3631F"/>
    <w:rsid w:val="00E364C7"/>
    <w:rsid w:val="00E42674"/>
    <w:rsid w:val="00E5044B"/>
    <w:rsid w:val="00E6019E"/>
    <w:rsid w:val="00E65BC0"/>
    <w:rsid w:val="00E6650E"/>
    <w:rsid w:val="00E726BB"/>
    <w:rsid w:val="00E731A4"/>
    <w:rsid w:val="00E8788C"/>
    <w:rsid w:val="00E90ED2"/>
    <w:rsid w:val="00E91641"/>
    <w:rsid w:val="00E91773"/>
    <w:rsid w:val="00E91E33"/>
    <w:rsid w:val="00E9233C"/>
    <w:rsid w:val="00E93039"/>
    <w:rsid w:val="00EA2159"/>
    <w:rsid w:val="00EA51FA"/>
    <w:rsid w:val="00EA7FB3"/>
    <w:rsid w:val="00EB4479"/>
    <w:rsid w:val="00EB66F1"/>
    <w:rsid w:val="00EC71F4"/>
    <w:rsid w:val="00EC756A"/>
    <w:rsid w:val="00ED46F8"/>
    <w:rsid w:val="00ED7EC2"/>
    <w:rsid w:val="00EE351C"/>
    <w:rsid w:val="00EF021D"/>
    <w:rsid w:val="00EF21F0"/>
    <w:rsid w:val="00EF2E71"/>
    <w:rsid w:val="00EF2FEA"/>
    <w:rsid w:val="00EF3AED"/>
    <w:rsid w:val="00EF516A"/>
    <w:rsid w:val="00EF686C"/>
    <w:rsid w:val="00F01323"/>
    <w:rsid w:val="00F03001"/>
    <w:rsid w:val="00F04894"/>
    <w:rsid w:val="00F076C3"/>
    <w:rsid w:val="00F25BBB"/>
    <w:rsid w:val="00F3081F"/>
    <w:rsid w:val="00F45B5C"/>
    <w:rsid w:val="00F47AA8"/>
    <w:rsid w:val="00F53AD2"/>
    <w:rsid w:val="00F63A8D"/>
    <w:rsid w:val="00F63ECF"/>
    <w:rsid w:val="00F7428D"/>
    <w:rsid w:val="00F80E10"/>
    <w:rsid w:val="00F87FB6"/>
    <w:rsid w:val="00FA23D7"/>
    <w:rsid w:val="00FB276D"/>
    <w:rsid w:val="00FB4D21"/>
    <w:rsid w:val="00FC0A1E"/>
    <w:rsid w:val="00FC14C3"/>
    <w:rsid w:val="00FC7431"/>
    <w:rsid w:val="00FD6776"/>
    <w:rsid w:val="00FE56C9"/>
    <w:rsid w:val="00FE791B"/>
    <w:rsid w:val="00FF4D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C26EE1"/>
  <w15:chartTrackingRefBased/>
  <w15:docId w15:val="{C0922594-08F2-469C-A8A5-FF128D94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963"/>
    <w:pPr>
      <w:keepNext/>
      <w:keepLines/>
      <w:spacing w:before="240" w:after="0"/>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B55A53"/>
    <w:pPr>
      <w:keepNext/>
      <w:keepLines/>
      <w:spacing w:before="40" w:after="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963"/>
    <w:rPr>
      <w:rFonts w:eastAsiaTheme="majorEastAsia" w:cstheme="majorBidi"/>
      <w:sz w:val="28"/>
      <w:szCs w:val="32"/>
    </w:rPr>
  </w:style>
  <w:style w:type="paragraph" w:styleId="TOCHeading">
    <w:name w:val="TOC Heading"/>
    <w:basedOn w:val="Heading1"/>
    <w:next w:val="Normal"/>
    <w:uiPriority w:val="39"/>
    <w:unhideWhenUsed/>
    <w:qFormat/>
    <w:rsid w:val="00F03001"/>
    <w:pPr>
      <w:outlineLvl w:val="9"/>
    </w:pPr>
    <w:rPr>
      <w:lang w:val="en-US"/>
    </w:rPr>
  </w:style>
  <w:style w:type="paragraph" w:styleId="TOC2">
    <w:name w:val="toc 2"/>
    <w:basedOn w:val="Normal"/>
    <w:next w:val="Normal"/>
    <w:autoRedefine/>
    <w:uiPriority w:val="39"/>
    <w:unhideWhenUsed/>
    <w:rsid w:val="00F03001"/>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3F20A7"/>
    <w:pPr>
      <w:tabs>
        <w:tab w:val="left" w:pos="440"/>
        <w:tab w:val="right" w:leader="dot" w:pos="9016"/>
      </w:tabs>
      <w:spacing w:after="100"/>
    </w:pPr>
    <w:rPr>
      <w:rFonts w:eastAsiaTheme="minorEastAsia" w:cs="Times New Roman"/>
      <w:b/>
      <w:noProof/>
      <w:sz w:val="28"/>
      <w:szCs w:val="28"/>
      <w:lang w:val="en-US"/>
    </w:rPr>
  </w:style>
  <w:style w:type="paragraph" w:styleId="TOC3">
    <w:name w:val="toc 3"/>
    <w:basedOn w:val="Normal"/>
    <w:next w:val="Normal"/>
    <w:autoRedefine/>
    <w:uiPriority w:val="39"/>
    <w:unhideWhenUsed/>
    <w:rsid w:val="00F03001"/>
    <w:pPr>
      <w:spacing w:after="100"/>
      <w:ind w:left="440"/>
    </w:pPr>
    <w:rPr>
      <w:rFonts w:eastAsiaTheme="minorEastAsia" w:cs="Times New Roman"/>
      <w:lang w:val="en-US"/>
    </w:rPr>
  </w:style>
  <w:style w:type="paragraph" w:styleId="ListParagraph">
    <w:name w:val="List Paragraph"/>
    <w:basedOn w:val="Normal"/>
    <w:uiPriority w:val="34"/>
    <w:qFormat/>
    <w:rsid w:val="00F03001"/>
    <w:pPr>
      <w:ind w:left="720"/>
      <w:contextualSpacing/>
    </w:pPr>
  </w:style>
  <w:style w:type="character" w:customStyle="1" w:styleId="Heading2Char">
    <w:name w:val="Heading 2 Char"/>
    <w:basedOn w:val="DefaultParagraphFont"/>
    <w:link w:val="Heading2"/>
    <w:uiPriority w:val="9"/>
    <w:rsid w:val="00B55A53"/>
    <w:rPr>
      <w:rFonts w:eastAsiaTheme="majorEastAsia" w:cstheme="majorBidi"/>
      <w:sz w:val="26"/>
      <w:szCs w:val="26"/>
    </w:rPr>
  </w:style>
  <w:style w:type="table" w:styleId="TableGrid">
    <w:name w:val="Table Grid"/>
    <w:basedOn w:val="TableNormal"/>
    <w:uiPriority w:val="39"/>
    <w:rsid w:val="00B55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1D2D"/>
    <w:rPr>
      <w:sz w:val="16"/>
      <w:szCs w:val="16"/>
    </w:rPr>
  </w:style>
  <w:style w:type="paragraph" w:styleId="CommentText">
    <w:name w:val="annotation text"/>
    <w:basedOn w:val="Normal"/>
    <w:link w:val="CommentTextChar"/>
    <w:uiPriority w:val="99"/>
    <w:unhideWhenUsed/>
    <w:rsid w:val="00981D2D"/>
    <w:pPr>
      <w:spacing w:line="240" w:lineRule="auto"/>
    </w:pPr>
    <w:rPr>
      <w:sz w:val="20"/>
      <w:szCs w:val="20"/>
    </w:rPr>
  </w:style>
  <w:style w:type="character" w:customStyle="1" w:styleId="CommentTextChar">
    <w:name w:val="Comment Text Char"/>
    <w:basedOn w:val="DefaultParagraphFont"/>
    <w:link w:val="CommentText"/>
    <w:uiPriority w:val="99"/>
    <w:rsid w:val="00981D2D"/>
    <w:rPr>
      <w:sz w:val="20"/>
      <w:szCs w:val="20"/>
    </w:rPr>
  </w:style>
  <w:style w:type="paragraph" w:styleId="CommentSubject">
    <w:name w:val="annotation subject"/>
    <w:basedOn w:val="CommentText"/>
    <w:next w:val="CommentText"/>
    <w:link w:val="CommentSubjectChar"/>
    <w:uiPriority w:val="99"/>
    <w:semiHidden/>
    <w:unhideWhenUsed/>
    <w:rsid w:val="00981D2D"/>
    <w:rPr>
      <w:b/>
      <w:bCs/>
    </w:rPr>
  </w:style>
  <w:style w:type="character" w:customStyle="1" w:styleId="CommentSubjectChar">
    <w:name w:val="Comment Subject Char"/>
    <w:basedOn w:val="CommentTextChar"/>
    <w:link w:val="CommentSubject"/>
    <w:uiPriority w:val="99"/>
    <w:semiHidden/>
    <w:rsid w:val="00981D2D"/>
    <w:rPr>
      <w:b/>
      <w:bCs/>
      <w:sz w:val="20"/>
      <w:szCs w:val="20"/>
    </w:rPr>
  </w:style>
  <w:style w:type="paragraph" w:styleId="BalloonText">
    <w:name w:val="Balloon Text"/>
    <w:basedOn w:val="Normal"/>
    <w:link w:val="BalloonTextChar"/>
    <w:uiPriority w:val="99"/>
    <w:semiHidden/>
    <w:unhideWhenUsed/>
    <w:rsid w:val="00981D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D2D"/>
    <w:rPr>
      <w:rFonts w:ascii="Segoe UI" w:hAnsi="Segoe UI" w:cs="Segoe UI"/>
      <w:sz w:val="18"/>
      <w:szCs w:val="18"/>
    </w:rPr>
  </w:style>
  <w:style w:type="paragraph" w:styleId="Header">
    <w:name w:val="header"/>
    <w:basedOn w:val="Normal"/>
    <w:link w:val="HeaderChar"/>
    <w:uiPriority w:val="99"/>
    <w:unhideWhenUsed/>
    <w:rsid w:val="00ED7E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EC2"/>
  </w:style>
  <w:style w:type="paragraph" w:styleId="Footer">
    <w:name w:val="footer"/>
    <w:basedOn w:val="Normal"/>
    <w:link w:val="FooterChar"/>
    <w:uiPriority w:val="99"/>
    <w:unhideWhenUsed/>
    <w:rsid w:val="00ED7E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EC2"/>
  </w:style>
  <w:style w:type="character" w:styleId="Emphasis">
    <w:name w:val="Emphasis"/>
    <w:basedOn w:val="DefaultParagraphFont"/>
    <w:uiPriority w:val="20"/>
    <w:qFormat/>
    <w:rsid w:val="00543DE5"/>
    <w:rPr>
      <w:iCs/>
    </w:rPr>
  </w:style>
  <w:style w:type="paragraph" w:styleId="Title">
    <w:name w:val="Title"/>
    <w:basedOn w:val="Normal"/>
    <w:next w:val="Normal"/>
    <w:link w:val="TitleChar"/>
    <w:uiPriority w:val="10"/>
    <w:qFormat/>
    <w:rsid w:val="00543DE5"/>
    <w:pPr>
      <w:spacing w:after="0" w:line="240" w:lineRule="auto"/>
      <w:contextualSpacing/>
    </w:pPr>
    <w:rPr>
      <w:rFonts w:eastAsiaTheme="majorEastAsia" w:cstheme="majorBidi"/>
      <w:b/>
      <w:spacing w:val="-10"/>
      <w:kern w:val="28"/>
      <w:sz w:val="48"/>
      <w:szCs w:val="48"/>
    </w:rPr>
  </w:style>
  <w:style w:type="character" w:customStyle="1" w:styleId="TitleChar">
    <w:name w:val="Title Char"/>
    <w:basedOn w:val="DefaultParagraphFont"/>
    <w:link w:val="Title"/>
    <w:uiPriority w:val="10"/>
    <w:rsid w:val="00543DE5"/>
    <w:rPr>
      <w:rFonts w:eastAsiaTheme="majorEastAsia" w:cstheme="majorBidi"/>
      <w:b/>
      <w:spacing w:val="-10"/>
      <w:kern w:val="28"/>
      <w:sz w:val="48"/>
      <w:szCs w:val="48"/>
    </w:rPr>
  </w:style>
  <w:style w:type="character" w:styleId="Hyperlink">
    <w:name w:val="Hyperlink"/>
    <w:basedOn w:val="DefaultParagraphFont"/>
    <w:uiPriority w:val="99"/>
    <w:unhideWhenUsed/>
    <w:rsid w:val="008D01BC"/>
    <w:rPr>
      <w:color w:val="0563C1" w:themeColor="hyperlink"/>
      <w:u w:val="single"/>
    </w:rPr>
  </w:style>
  <w:style w:type="paragraph" w:customStyle="1" w:styleId="Bullet">
    <w:name w:val="Bullet"/>
    <w:basedOn w:val="ListParagraph"/>
    <w:qFormat/>
    <w:rsid w:val="00196C4B"/>
    <w:pPr>
      <w:numPr>
        <w:numId w:val="19"/>
      </w:numPr>
      <w:spacing w:after="200" w:line="276" w:lineRule="auto"/>
    </w:pPr>
    <w:rPr>
      <w:rFonts w:ascii="Calibri" w:eastAsia="Calibri" w:hAnsi="Calibri" w:cs="Times New Roman"/>
    </w:rPr>
  </w:style>
  <w:style w:type="character" w:styleId="FollowedHyperlink">
    <w:name w:val="FollowedHyperlink"/>
    <w:basedOn w:val="DefaultParagraphFont"/>
    <w:uiPriority w:val="99"/>
    <w:semiHidden/>
    <w:unhideWhenUsed/>
    <w:rsid w:val="00823A02"/>
    <w:rPr>
      <w:color w:val="954F72" w:themeColor="followedHyperlink"/>
      <w:u w:val="single"/>
    </w:rPr>
  </w:style>
  <w:style w:type="paragraph" w:styleId="NormalWeb">
    <w:name w:val="Normal (Web)"/>
    <w:basedOn w:val="Normal"/>
    <w:uiPriority w:val="99"/>
    <w:unhideWhenUsed/>
    <w:rsid w:val="005C232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650B1D"/>
    <w:pPr>
      <w:spacing w:after="0" w:line="240" w:lineRule="auto"/>
    </w:pPr>
  </w:style>
  <w:style w:type="table" w:styleId="ListTable6Colorful-Accent1">
    <w:name w:val="List Table 6 Colorful Accent 1"/>
    <w:basedOn w:val="TableNormal"/>
    <w:uiPriority w:val="51"/>
    <w:rsid w:val="004C3DEB"/>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odyText">
    <w:name w:val="Body Text"/>
    <w:basedOn w:val="Normal"/>
    <w:link w:val="BodyTextChar"/>
    <w:uiPriority w:val="99"/>
    <w:unhideWhenUsed/>
    <w:rsid w:val="006D6FF4"/>
    <w:pPr>
      <w:spacing w:after="120" w:line="240" w:lineRule="auto"/>
    </w:pPr>
    <w:rPr>
      <w:rFonts w:ascii="Calibri" w:eastAsia="Calibri" w:hAnsi="Calibri" w:cs="Times New Roman"/>
      <w:lang w:val="en-US" w:eastAsia="en-AU"/>
    </w:rPr>
  </w:style>
  <w:style w:type="character" w:customStyle="1" w:styleId="BodyTextChar">
    <w:name w:val="Body Text Char"/>
    <w:basedOn w:val="DefaultParagraphFont"/>
    <w:link w:val="BodyText"/>
    <w:uiPriority w:val="99"/>
    <w:rsid w:val="006D6FF4"/>
    <w:rPr>
      <w:rFonts w:ascii="Calibri" w:eastAsia="Calibri" w:hAnsi="Calibri" w:cs="Times New Roman"/>
      <w:lang w:val="en-US" w:eastAsia="en-AU"/>
    </w:rPr>
  </w:style>
  <w:style w:type="character" w:styleId="UnresolvedMention">
    <w:name w:val="Unresolved Mention"/>
    <w:basedOn w:val="DefaultParagraphFont"/>
    <w:uiPriority w:val="99"/>
    <w:semiHidden/>
    <w:unhideWhenUsed/>
    <w:rsid w:val="00BE3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583678">
      <w:bodyDiv w:val="1"/>
      <w:marLeft w:val="0"/>
      <w:marRight w:val="0"/>
      <w:marTop w:val="0"/>
      <w:marBottom w:val="0"/>
      <w:divBdr>
        <w:top w:val="none" w:sz="0" w:space="0" w:color="auto"/>
        <w:left w:val="none" w:sz="0" w:space="0" w:color="auto"/>
        <w:bottom w:val="none" w:sz="0" w:space="0" w:color="auto"/>
        <w:right w:val="none" w:sz="0" w:space="0" w:color="auto"/>
      </w:divBdr>
    </w:div>
    <w:div w:id="1562247825">
      <w:bodyDiv w:val="1"/>
      <w:marLeft w:val="0"/>
      <w:marRight w:val="0"/>
      <w:marTop w:val="0"/>
      <w:marBottom w:val="0"/>
      <w:divBdr>
        <w:top w:val="none" w:sz="0" w:space="0" w:color="auto"/>
        <w:left w:val="none" w:sz="0" w:space="0" w:color="auto"/>
        <w:bottom w:val="none" w:sz="0" w:space="0" w:color="auto"/>
        <w:right w:val="none" w:sz="0" w:space="0" w:color="auto"/>
      </w:divBdr>
    </w:div>
    <w:div w:id="1825008180">
      <w:bodyDiv w:val="1"/>
      <w:marLeft w:val="0"/>
      <w:marRight w:val="0"/>
      <w:marTop w:val="0"/>
      <w:marBottom w:val="0"/>
      <w:divBdr>
        <w:top w:val="none" w:sz="0" w:space="0" w:color="auto"/>
        <w:left w:val="none" w:sz="0" w:space="0" w:color="auto"/>
        <w:bottom w:val="none" w:sz="0" w:space="0" w:color="auto"/>
        <w:right w:val="none" w:sz="0" w:space="0" w:color="auto"/>
      </w:divBdr>
    </w:div>
    <w:div w:id="1969899023">
      <w:bodyDiv w:val="1"/>
      <w:marLeft w:val="0"/>
      <w:marRight w:val="0"/>
      <w:marTop w:val="0"/>
      <w:marBottom w:val="0"/>
      <w:divBdr>
        <w:top w:val="none" w:sz="0" w:space="0" w:color="auto"/>
        <w:left w:val="none" w:sz="0" w:space="0" w:color="auto"/>
        <w:bottom w:val="none" w:sz="0" w:space="0" w:color="auto"/>
        <w:right w:val="none" w:sz="0" w:space="0" w:color="auto"/>
      </w:divBdr>
    </w:div>
    <w:div w:id="203202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a/2016-12" TargetMode="External"/><Relationship Id="rId18" Type="http://schemas.openxmlformats.org/officeDocument/2006/relationships/hyperlink" Target="https://www.legislation.act.gov.au/a/2015-38" TargetMode="External"/><Relationship Id="rId26" Type="http://schemas.openxmlformats.org/officeDocument/2006/relationships/hyperlink" Target="https://policies.google.com/technologies/partner-sites" TargetMode="External"/><Relationship Id="rId3" Type="http://schemas.openxmlformats.org/officeDocument/2006/relationships/styles" Target="styles.xml"/><Relationship Id="rId21" Type="http://schemas.openxmlformats.org/officeDocument/2006/relationships/hyperlink" Target="https://www.legislation.act.gov.au/a/2002-18/default.asp" TargetMode="External"/><Relationship Id="rId7" Type="http://schemas.openxmlformats.org/officeDocument/2006/relationships/endnotes" Target="endnotes.xml"/><Relationship Id="rId12" Type="http://schemas.openxmlformats.org/officeDocument/2006/relationships/hyperlink" Target="https://www.legislation.act.gov.au/a/2005-40" TargetMode="External"/><Relationship Id="rId17" Type="http://schemas.openxmlformats.org/officeDocument/2006/relationships/hyperlink" Target="https://www.legislation.act.gov.au/a/2004-5" TargetMode="External"/><Relationship Id="rId25" Type="http://schemas.openxmlformats.org/officeDocument/2006/relationships/hyperlink" Target="https://www.eventbrite.com.au/support/articles/en_US/Troubleshooting/eventbrite-privacy-policy?lg=en_A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lation.act.gov.au/a/1991-81/" TargetMode="External"/><Relationship Id="rId20" Type="http://schemas.openxmlformats.org/officeDocument/2006/relationships/hyperlink" Target="https://www.legislation.act.gov.au/a/1997-125/" TargetMode="External"/><Relationship Id="rId29" Type="http://schemas.openxmlformats.org/officeDocument/2006/relationships/hyperlink" Target="http://www.ombudsman.act.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act.gov.au/a/1994-83/" TargetMode="External"/><Relationship Id="rId24" Type="http://schemas.openxmlformats.org/officeDocument/2006/relationships/hyperlink" Target="https://mailchimp.com/legal/privac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slation.act.gov.au/a/1997-125/" TargetMode="External"/><Relationship Id="rId23" Type="http://schemas.openxmlformats.org/officeDocument/2006/relationships/hyperlink" Target="https://www.surveymonkey.com/mp/legal/privacy-policy/" TargetMode="External"/><Relationship Id="rId28" Type="http://schemas.openxmlformats.org/officeDocument/2006/relationships/hyperlink" Target="mailto:humanrights@act.gov.au" TargetMode="External"/><Relationship Id="rId10" Type="http://schemas.openxmlformats.org/officeDocument/2006/relationships/hyperlink" Target="https://www.legislation.act.gov.au/a/2014-24/" TargetMode="External"/><Relationship Id="rId19" Type="http://schemas.openxmlformats.org/officeDocument/2006/relationships/hyperlink" Target="https://www.legislation.act.gov.au/a/1991-34/"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slation.act.gov.au/a/2014-24/" TargetMode="External"/><Relationship Id="rId14" Type="http://schemas.openxmlformats.org/officeDocument/2006/relationships/hyperlink" Target="https://www.legislation.act.gov.au/a/2008-19" TargetMode="External"/><Relationship Id="rId22" Type="http://schemas.openxmlformats.org/officeDocument/2006/relationships/hyperlink" Target="https://www.act.gov.au/__data/assets/pdf_file/0010/2931382/ACT-Government-AI-Policy.pdf" TargetMode="External"/><Relationship Id="rId27" Type="http://schemas.openxmlformats.org/officeDocument/2006/relationships/hyperlink" Target="https://www.legislation.act.gov.au/a/2002-18/default.asp" TargetMode="External"/><Relationship Id="rId30" Type="http://schemas.openxmlformats.org/officeDocument/2006/relationships/header" Target="head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A24B1-E7D7-47E6-A530-34AE86A1F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2457</Words>
  <Characters>12457</Characters>
  <Application>Microsoft Office Word</Application>
  <DocSecurity>0</DocSecurity>
  <Lines>249</Lines>
  <Paragraphs>124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Kevin</dc:creator>
  <cp:keywords/>
  <dc:description/>
  <cp:lastModifiedBy>Marsh, Fiona</cp:lastModifiedBy>
  <cp:revision>3</cp:revision>
  <cp:lastPrinted>2019-07-15T04:15:00Z</cp:lastPrinted>
  <dcterms:created xsi:type="dcterms:W3CDTF">2026-06-01T21:44:00Z</dcterms:created>
  <dcterms:modified xsi:type="dcterms:W3CDTF">2026-06-01T22:10:00Z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2026-03-19T22:24:38Z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dffd25ed-f980-4178-ab46-47d0a6534395</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